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FE910">
      <w:pPr>
        <w:tabs>
          <w:tab w:val="left" w:pos="993"/>
        </w:tabs>
        <w:spacing w:line="360" w:lineRule="auto"/>
        <w:jc w:val="both"/>
        <w:rPr>
          <w:rFonts w:hint="default" w:ascii="黑体" w:hAnsi="黑体" w:eastAsia="黑体" w:cs="黑体"/>
          <w:b/>
          <w:bCs/>
          <w:color w:val="auto"/>
          <w:sz w:val="30"/>
          <w:szCs w:val="30"/>
          <w:lang w:val="en-US"/>
        </w:rPr>
      </w:pPr>
      <w:r>
        <w:rPr>
          <w:rFonts w:hint="eastAsia" w:ascii="仿宋_GB2312" w:eastAsia="仿宋_GB2312"/>
          <w:color w:val="auto"/>
          <w:sz w:val="28"/>
          <w:szCs w:val="28"/>
          <w:highlight w:val="none"/>
          <w:lang w:eastAsia="zh-CN"/>
        </w:rPr>
        <w:t>附件</w:t>
      </w:r>
      <w:r>
        <w:rPr>
          <w:rFonts w:hint="eastAsia" w:ascii="仿宋_GB2312" w:eastAsia="仿宋_GB2312"/>
          <w:color w:val="auto"/>
          <w:sz w:val="28"/>
          <w:szCs w:val="28"/>
          <w:highlight w:val="none"/>
          <w:lang w:val="en-US" w:eastAsia="zh-CN"/>
        </w:rPr>
        <w:t xml:space="preserve">3  </w:t>
      </w:r>
    </w:p>
    <w:p w14:paraId="100AB3A4">
      <w:pPr>
        <w:tabs>
          <w:tab w:val="left" w:pos="993"/>
        </w:tabs>
        <w:spacing w:line="360" w:lineRule="auto"/>
        <w:jc w:val="center"/>
        <w:rPr>
          <w:rFonts w:ascii="黑体" w:hAnsi="黑体" w:eastAsia="黑体" w:cs="黑体"/>
          <w:b/>
          <w:bCs/>
          <w:color w:val="auto"/>
          <w:sz w:val="36"/>
          <w:szCs w:val="36"/>
        </w:rPr>
      </w:pPr>
      <w:r>
        <w:rPr>
          <w:rFonts w:hint="eastAsia" w:ascii="黑体" w:hAnsi="黑体" w:eastAsia="黑体" w:cs="黑体"/>
          <w:b/>
          <w:bCs/>
          <w:color w:val="auto"/>
          <w:sz w:val="36"/>
          <w:szCs w:val="36"/>
        </w:rPr>
        <w:t>海关</w:t>
      </w:r>
      <w:r>
        <w:rPr>
          <w:rFonts w:hint="eastAsia" w:ascii="黑体" w:hAnsi="黑体" w:eastAsia="黑体" w:cs="黑体"/>
          <w:b/>
          <w:bCs/>
          <w:color w:val="auto"/>
          <w:sz w:val="36"/>
          <w:szCs w:val="36"/>
          <w:lang w:val="en-US" w:eastAsia="zh-CN"/>
        </w:rPr>
        <w:t>1</w:t>
      </w:r>
      <w:r>
        <w:rPr>
          <w:rFonts w:hint="eastAsia" w:ascii="黑体" w:hAnsi="黑体" w:eastAsia="黑体" w:cs="黑体"/>
          <w:b/>
          <w:bCs/>
          <w:color w:val="auto"/>
          <w:sz w:val="36"/>
          <w:szCs w:val="36"/>
        </w:rPr>
        <w:t>套租赁房装修项目施工</w:t>
      </w:r>
    </w:p>
    <w:p w14:paraId="39105541">
      <w:pPr>
        <w:tabs>
          <w:tab w:val="left" w:pos="993"/>
        </w:tabs>
        <w:spacing w:line="360" w:lineRule="auto"/>
        <w:rPr>
          <w:rFonts w:ascii="宋体" w:hAnsi="宋体" w:cs="宋体"/>
          <w:b/>
          <w:bCs/>
          <w:color w:val="auto"/>
          <w:sz w:val="30"/>
          <w:szCs w:val="30"/>
        </w:rPr>
      </w:pPr>
    </w:p>
    <w:p w14:paraId="58931037">
      <w:pPr>
        <w:tabs>
          <w:tab w:val="left" w:pos="993"/>
        </w:tabs>
        <w:spacing w:line="360" w:lineRule="auto"/>
        <w:rPr>
          <w:rFonts w:ascii="宋体" w:hAnsi="宋体" w:cs="宋体"/>
          <w:b/>
          <w:bCs/>
          <w:color w:val="auto"/>
          <w:sz w:val="30"/>
          <w:szCs w:val="30"/>
        </w:rPr>
      </w:pPr>
    </w:p>
    <w:p w14:paraId="243E0B51">
      <w:pPr>
        <w:tabs>
          <w:tab w:val="left" w:pos="993"/>
        </w:tabs>
        <w:spacing w:line="360" w:lineRule="auto"/>
        <w:rPr>
          <w:rFonts w:ascii="宋体" w:hAnsi="宋体" w:cs="宋体"/>
          <w:b/>
          <w:bCs/>
          <w:color w:val="auto"/>
          <w:sz w:val="30"/>
          <w:szCs w:val="30"/>
        </w:rPr>
      </w:pPr>
    </w:p>
    <w:p w14:paraId="1F92B111">
      <w:pPr>
        <w:tabs>
          <w:tab w:val="left" w:pos="993"/>
        </w:tabs>
        <w:spacing w:line="360" w:lineRule="auto"/>
        <w:rPr>
          <w:rFonts w:ascii="宋体" w:hAnsi="宋体" w:cs="宋体"/>
          <w:b/>
          <w:bCs/>
          <w:color w:val="auto"/>
          <w:sz w:val="30"/>
          <w:szCs w:val="30"/>
        </w:rPr>
      </w:pPr>
    </w:p>
    <w:p w14:paraId="4265D900">
      <w:pPr>
        <w:tabs>
          <w:tab w:val="left" w:pos="993"/>
        </w:tabs>
        <w:spacing w:line="360" w:lineRule="auto"/>
        <w:rPr>
          <w:rFonts w:ascii="宋体" w:hAnsi="宋体" w:cs="宋体"/>
          <w:b/>
          <w:bCs/>
          <w:color w:val="auto"/>
          <w:sz w:val="30"/>
          <w:szCs w:val="30"/>
        </w:rPr>
      </w:pPr>
    </w:p>
    <w:p w14:paraId="0B6B7666">
      <w:pPr>
        <w:tabs>
          <w:tab w:val="left" w:pos="993"/>
        </w:tabs>
        <w:spacing w:line="360" w:lineRule="auto"/>
        <w:jc w:val="center"/>
        <w:rPr>
          <w:rFonts w:ascii="黑体" w:hAnsi="黑体" w:eastAsia="黑体" w:cs="黑体"/>
          <w:b/>
          <w:bCs/>
          <w:color w:val="auto"/>
          <w:sz w:val="72"/>
          <w:szCs w:val="72"/>
        </w:rPr>
      </w:pPr>
      <w:r>
        <w:rPr>
          <w:rFonts w:hint="eastAsia" w:ascii="黑体" w:hAnsi="黑体" w:eastAsia="黑体" w:cs="黑体"/>
          <w:b/>
          <w:bCs/>
          <w:color w:val="auto"/>
          <w:sz w:val="72"/>
          <w:szCs w:val="72"/>
        </w:rPr>
        <w:t>合</w:t>
      </w:r>
    </w:p>
    <w:p w14:paraId="454C385B">
      <w:pPr>
        <w:tabs>
          <w:tab w:val="left" w:pos="993"/>
        </w:tabs>
        <w:spacing w:line="360" w:lineRule="auto"/>
        <w:jc w:val="center"/>
        <w:rPr>
          <w:rFonts w:ascii="宋体" w:hAnsi="宋体" w:cs="宋体"/>
          <w:b/>
          <w:bCs/>
          <w:color w:val="auto"/>
          <w:sz w:val="30"/>
          <w:szCs w:val="30"/>
        </w:rPr>
      </w:pPr>
      <w:r>
        <w:rPr>
          <w:rFonts w:hint="eastAsia" w:ascii="黑体" w:hAnsi="黑体" w:eastAsia="黑体" w:cs="黑体"/>
          <w:b/>
          <w:bCs/>
          <w:color w:val="auto"/>
          <w:sz w:val="72"/>
          <w:szCs w:val="72"/>
        </w:rPr>
        <w:t>同</w:t>
      </w:r>
    </w:p>
    <w:p w14:paraId="5E285FBE">
      <w:pPr>
        <w:tabs>
          <w:tab w:val="left" w:pos="993"/>
        </w:tabs>
        <w:spacing w:line="360" w:lineRule="auto"/>
        <w:rPr>
          <w:rFonts w:ascii="宋体" w:hAnsi="宋体" w:cs="宋体"/>
          <w:b/>
          <w:bCs/>
          <w:color w:val="auto"/>
          <w:sz w:val="30"/>
          <w:szCs w:val="30"/>
        </w:rPr>
      </w:pPr>
    </w:p>
    <w:p w14:paraId="07224776">
      <w:pPr>
        <w:tabs>
          <w:tab w:val="left" w:pos="993"/>
        </w:tabs>
        <w:spacing w:line="360" w:lineRule="auto"/>
        <w:ind w:firstLine="904" w:firstLineChars="300"/>
        <w:jc w:val="left"/>
        <w:rPr>
          <w:rFonts w:ascii="黑体" w:hAnsi="黑体" w:eastAsia="黑体" w:cs="黑体"/>
          <w:b/>
          <w:bCs/>
          <w:color w:val="auto"/>
          <w:sz w:val="30"/>
          <w:szCs w:val="30"/>
        </w:rPr>
      </w:pPr>
      <w:r>
        <w:rPr>
          <w:rFonts w:hint="eastAsia" w:ascii="黑体" w:hAnsi="黑体" w:eastAsia="黑体" w:cs="黑体"/>
          <w:b/>
          <w:bCs/>
          <w:color w:val="auto"/>
          <w:sz w:val="30"/>
          <w:szCs w:val="30"/>
        </w:rPr>
        <w:t>甲方（全称）：</w:t>
      </w:r>
      <w:r>
        <w:rPr>
          <w:rFonts w:hint="eastAsia" w:ascii="黑体" w:hAnsi="黑体" w:eastAsia="黑体" w:cs="黑体"/>
          <w:b/>
          <w:bCs/>
          <w:color w:val="auto"/>
          <w:sz w:val="30"/>
          <w:szCs w:val="30"/>
          <w:u w:val="single"/>
        </w:rPr>
        <w:t xml:space="preserve">                           </w:t>
      </w:r>
    </w:p>
    <w:p w14:paraId="11F557F6">
      <w:pPr>
        <w:tabs>
          <w:tab w:val="left" w:pos="993"/>
        </w:tabs>
        <w:spacing w:line="360" w:lineRule="auto"/>
        <w:ind w:firstLine="904" w:firstLineChars="300"/>
        <w:jc w:val="left"/>
        <w:rPr>
          <w:rFonts w:ascii="黑体" w:hAnsi="黑体" w:eastAsia="黑体" w:cs="黑体"/>
          <w:b/>
          <w:bCs/>
          <w:color w:val="auto"/>
          <w:sz w:val="30"/>
          <w:szCs w:val="30"/>
          <w:u w:val="single"/>
        </w:rPr>
      </w:pPr>
      <w:r>
        <w:rPr>
          <w:rFonts w:hint="eastAsia" w:ascii="黑体" w:hAnsi="黑体" w:eastAsia="黑体" w:cs="黑体"/>
          <w:b/>
          <w:bCs/>
          <w:color w:val="auto"/>
          <w:sz w:val="30"/>
          <w:szCs w:val="30"/>
        </w:rPr>
        <w:t>乙方（全称）：</w:t>
      </w:r>
      <w:r>
        <w:rPr>
          <w:rFonts w:hint="eastAsia" w:ascii="黑体" w:hAnsi="黑体" w:eastAsia="黑体" w:cs="黑体"/>
          <w:b/>
          <w:bCs/>
          <w:color w:val="auto"/>
          <w:sz w:val="30"/>
          <w:szCs w:val="30"/>
          <w:u w:val="single"/>
        </w:rPr>
        <w:t xml:space="preserve">                           </w:t>
      </w:r>
    </w:p>
    <w:p w14:paraId="14BA5BD9">
      <w:pPr>
        <w:tabs>
          <w:tab w:val="left" w:pos="993"/>
        </w:tabs>
        <w:spacing w:line="360" w:lineRule="auto"/>
        <w:jc w:val="center"/>
        <w:rPr>
          <w:rFonts w:ascii="黑体" w:hAnsi="黑体" w:eastAsia="黑体" w:cs="黑体"/>
          <w:b/>
          <w:bCs/>
          <w:color w:val="auto"/>
          <w:sz w:val="30"/>
          <w:szCs w:val="30"/>
        </w:rPr>
      </w:pPr>
    </w:p>
    <w:p w14:paraId="518EF666">
      <w:pPr>
        <w:tabs>
          <w:tab w:val="left" w:pos="993"/>
        </w:tabs>
        <w:spacing w:line="360" w:lineRule="auto"/>
        <w:jc w:val="center"/>
        <w:rPr>
          <w:rFonts w:ascii="黑体" w:hAnsi="黑体" w:eastAsia="黑体" w:cs="黑体"/>
          <w:b/>
          <w:bCs/>
          <w:color w:val="auto"/>
          <w:sz w:val="30"/>
          <w:szCs w:val="30"/>
        </w:rPr>
      </w:pPr>
      <w:r>
        <w:rPr>
          <w:rFonts w:hint="eastAsia" w:ascii="黑体" w:hAnsi="黑体" w:eastAsia="黑体" w:cs="黑体"/>
          <w:b/>
          <w:bCs/>
          <w:color w:val="auto"/>
          <w:sz w:val="30"/>
          <w:szCs w:val="30"/>
        </w:rPr>
        <w:t>签订日期：   年   月     日</w:t>
      </w:r>
    </w:p>
    <w:p w14:paraId="5487077F">
      <w:pPr>
        <w:spacing w:before="98" w:line="360" w:lineRule="auto"/>
        <w:rPr>
          <w:rFonts w:ascii="宋体" w:hAnsi="宋体"/>
          <w:color w:val="auto"/>
          <w:sz w:val="22"/>
          <w:u w:val="single"/>
        </w:rPr>
        <w:sectPr>
          <w:headerReference r:id="rId4" w:type="first"/>
          <w:footerReference r:id="rId5" w:type="default"/>
          <w:headerReference r:id="rId3" w:type="even"/>
          <w:footerReference r:id="rId6" w:type="even"/>
          <w:pgSz w:w="11906" w:h="16839"/>
          <w:pgMar w:top="2098" w:right="1474" w:bottom="1440" w:left="1587" w:header="0" w:footer="1071" w:gutter="0"/>
          <w:cols w:space="0" w:num="1"/>
          <w:titlePg/>
        </w:sectPr>
      </w:pPr>
    </w:p>
    <w:p w14:paraId="726F3340">
      <w:pPr>
        <w:spacing w:before="97" w:line="460" w:lineRule="exact"/>
        <w:jc w:val="center"/>
        <w:outlineLvl w:val="0"/>
        <w:rPr>
          <w:color w:val="auto"/>
        </w:rPr>
      </w:pPr>
      <w:bookmarkStart w:id="0" w:name="_Toc146616802"/>
      <w:r>
        <w:rPr>
          <w:rFonts w:ascii="黑体" w:hAnsi="黑体" w:eastAsia="黑体" w:cs="黑体"/>
          <w:b/>
          <w:bCs/>
          <w:color w:val="auto"/>
          <w:spacing w:val="-1"/>
          <w:sz w:val="30"/>
          <w:szCs w:val="30"/>
        </w:rPr>
        <w:t>合同</w:t>
      </w:r>
      <w:bookmarkEnd w:id="0"/>
      <w:r>
        <w:rPr>
          <w:rFonts w:hint="eastAsia" w:ascii="黑体" w:hAnsi="黑体" w:eastAsia="黑体" w:cs="黑体"/>
          <w:b/>
          <w:bCs/>
          <w:color w:val="auto"/>
          <w:spacing w:val="-1"/>
          <w:sz w:val="30"/>
          <w:szCs w:val="30"/>
        </w:rPr>
        <w:t>条款</w:t>
      </w:r>
    </w:p>
    <w:p w14:paraId="39E878E4">
      <w:pPr>
        <w:keepNext w:val="0"/>
        <w:keepLines w:val="0"/>
        <w:pageBreakBefore w:val="0"/>
        <w:kinsoku/>
        <w:wordWrap/>
        <w:overflowPunct/>
        <w:topLinePunct w:val="0"/>
        <w:bidi w:val="0"/>
        <w:snapToGrid/>
        <w:spacing w:line="600" w:lineRule="exact"/>
        <w:jc w:val="both"/>
        <w:rPr>
          <w:rFonts w:hint="default" w:ascii="宋体" w:hAnsi="宋体" w:eastAsia="宋体" w:cs="宋体"/>
          <w:color w:val="auto"/>
          <w:sz w:val="28"/>
          <w:szCs w:val="28"/>
          <w:u w:val="single"/>
          <w:lang w:val="en-US" w:eastAsia="zh-CN"/>
        </w:rPr>
      </w:pPr>
      <w:r>
        <w:rPr>
          <w:rFonts w:hint="eastAsia" w:ascii="宋体" w:hAnsi="宋体" w:eastAsia="宋体" w:cs="宋体"/>
          <w:color w:val="auto"/>
          <w:sz w:val="28"/>
          <w:szCs w:val="28"/>
        </w:rPr>
        <w:t>甲方（全称）：</w:t>
      </w:r>
      <w:r>
        <w:rPr>
          <w:rFonts w:hint="eastAsia" w:ascii="宋体" w:hAnsi="宋体" w:eastAsia="宋体" w:cs="宋体"/>
          <w:color w:val="auto"/>
          <w:sz w:val="28"/>
          <w:szCs w:val="28"/>
          <w:u w:val="single"/>
          <w:lang w:val="en-US" w:eastAsia="zh-CN"/>
        </w:rPr>
        <w:t xml:space="preserve">                            </w:t>
      </w:r>
    </w:p>
    <w:p w14:paraId="7AC4847D">
      <w:pPr>
        <w:keepNext w:val="0"/>
        <w:keepLines w:val="0"/>
        <w:pageBreakBefore w:val="0"/>
        <w:kinsoku/>
        <w:wordWrap/>
        <w:overflowPunct/>
        <w:topLinePunct w:val="0"/>
        <w:bidi w:val="0"/>
        <w:snapToGrid/>
        <w:spacing w:line="600" w:lineRule="exact"/>
        <w:jc w:val="both"/>
        <w:rPr>
          <w:rFonts w:hint="default" w:ascii="宋体" w:hAnsi="宋体" w:eastAsia="宋体" w:cs="宋体"/>
          <w:color w:val="auto"/>
          <w:sz w:val="28"/>
          <w:szCs w:val="28"/>
          <w:u w:val="single"/>
          <w:lang w:val="en-US" w:eastAsia="zh-CN"/>
        </w:rPr>
      </w:pPr>
      <w:r>
        <w:rPr>
          <w:rFonts w:hint="eastAsia" w:ascii="宋体" w:hAnsi="宋体" w:eastAsia="宋体" w:cs="宋体"/>
          <w:color w:val="auto"/>
          <w:sz w:val="28"/>
          <w:szCs w:val="28"/>
        </w:rPr>
        <w:t>乙方（全称）：</w:t>
      </w:r>
      <w:r>
        <w:rPr>
          <w:rFonts w:hint="eastAsia" w:ascii="宋体" w:hAnsi="宋体" w:eastAsia="宋体" w:cs="宋体"/>
          <w:color w:val="auto"/>
          <w:sz w:val="28"/>
          <w:szCs w:val="28"/>
          <w:u w:val="single"/>
          <w:lang w:val="en-US" w:eastAsia="zh-CN"/>
        </w:rPr>
        <w:t xml:space="preserve">                            </w:t>
      </w:r>
    </w:p>
    <w:p w14:paraId="5A98EA0F">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根据《中华人民共和国民法典》、《中华人民共和国建筑法》及有关法律规定，遵循平等、自愿、公平和诚实信用的原则，双方就</w:t>
      </w:r>
      <w:r>
        <w:rPr>
          <w:rFonts w:hint="eastAsia" w:ascii="宋体" w:hAnsi="宋体" w:eastAsia="宋体" w:cs="宋体"/>
          <w:color w:val="auto"/>
          <w:sz w:val="28"/>
          <w:szCs w:val="28"/>
          <w:u w:val="single"/>
        </w:rPr>
        <w:t>海关</w:t>
      </w:r>
      <w:r>
        <w:rPr>
          <w:rFonts w:hint="eastAsia" w:ascii="宋体" w:hAnsi="宋体" w:cs="宋体"/>
          <w:color w:val="auto"/>
          <w:sz w:val="28"/>
          <w:szCs w:val="28"/>
          <w:u w:val="single"/>
          <w:lang w:val="en-US" w:eastAsia="zh-CN"/>
        </w:rPr>
        <w:t>1</w:t>
      </w:r>
      <w:r>
        <w:rPr>
          <w:rFonts w:hint="eastAsia" w:ascii="宋体" w:hAnsi="宋体" w:eastAsia="宋体" w:cs="宋体"/>
          <w:color w:val="auto"/>
          <w:sz w:val="28"/>
          <w:szCs w:val="28"/>
          <w:u w:val="single"/>
        </w:rPr>
        <w:t>套租赁房装修项目</w:t>
      </w:r>
      <w:r>
        <w:rPr>
          <w:rFonts w:hint="eastAsia" w:ascii="宋体" w:hAnsi="宋体" w:eastAsia="宋体" w:cs="宋体"/>
          <w:color w:val="auto"/>
          <w:sz w:val="28"/>
          <w:szCs w:val="28"/>
        </w:rPr>
        <w:t>的工程及有关事项协商一致，共同达成如下协议：</w:t>
      </w:r>
      <w:bookmarkStart w:id="1" w:name="bookmark27"/>
      <w:bookmarkEnd w:id="1"/>
    </w:p>
    <w:p w14:paraId="2A4A22C1">
      <w:pPr>
        <w:keepNext w:val="0"/>
        <w:keepLines w:val="0"/>
        <w:pageBreakBefore w:val="0"/>
        <w:kinsoku/>
        <w:wordWrap/>
        <w:overflowPunct/>
        <w:topLinePunct w:val="0"/>
        <w:bidi w:val="0"/>
        <w:snapToGrid/>
        <w:spacing w:line="600" w:lineRule="exact"/>
        <w:ind w:firstLine="562" w:firstLineChars="200"/>
        <w:jc w:val="both"/>
        <w:rPr>
          <w:rFonts w:hint="eastAsia" w:ascii="宋体" w:hAnsi="宋体" w:eastAsia="宋体" w:cs="宋体"/>
          <w:b/>
          <w:color w:val="auto"/>
          <w:sz w:val="28"/>
          <w:szCs w:val="28"/>
        </w:rPr>
      </w:pPr>
      <w:r>
        <w:rPr>
          <w:rFonts w:hint="eastAsia" w:ascii="宋体" w:hAnsi="宋体" w:eastAsia="宋体" w:cs="宋体"/>
          <w:b/>
          <w:color w:val="auto"/>
          <w:sz w:val="28"/>
          <w:szCs w:val="28"/>
        </w:rPr>
        <w:t>第一条：工程概况</w:t>
      </w:r>
    </w:p>
    <w:p w14:paraId="6023EF07">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1.工程名称：</w:t>
      </w:r>
      <w:r>
        <w:rPr>
          <w:rFonts w:hint="eastAsia" w:ascii="宋体" w:hAnsi="宋体" w:eastAsia="宋体" w:cs="宋体"/>
          <w:color w:val="auto"/>
          <w:sz w:val="28"/>
          <w:szCs w:val="28"/>
          <w:u w:val="single"/>
        </w:rPr>
        <w:t>海关</w:t>
      </w:r>
      <w:r>
        <w:rPr>
          <w:rFonts w:hint="eastAsia" w:ascii="宋体" w:hAnsi="宋体" w:cs="宋体"/>
          <w:color w:val="auto"/>
          <w:sz w:val="28"/>
          <w:szCs w:val="28"/>
          <w:u w:val="single"/>
          <w:lang w:val="en-US" w:eastAsia="zh-CN"/>
        </w:rPr>
        <w:t>1</w:t>
      </w:r>
      <w:r>
        <w:rPr>
          <w:rFonts w:hint="eastAsia" w:ascii="宋体" w:hAnsi="宋体" w:eastAsia="宋体" w:cs="宋体"/>
          <w:color w:val="auto"/>
          <w:sz w:val="28"/>
          <w:szCs w:val="28"/>
          <w:u w:val="single"/>
        </w:rPr>
        <w:t>套租赁房装修项目</w:t>
      </w:r>
      <w:r>
        <w:rPr>
          <w:rFonts w:hint="eastAsia" w:ascii="宋体" w:hAnsi="宋体" w:eastAsia="宋体" w:cs="宋体"/>
          <w:color w:val="auto"/>
          <w:sz w:val="28"/>
          <w:szCs w:val="28"/>
        </w:rPr>
        <w:t>。</w:t>
      </w:r>
    </w:p>
    <w:p w14:paraId="136D9F81">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2.工程地点：</w:t>
      </w:r>
      <w:r>
        <w:rPr>
          <w:rFonts w:hint="eastAsia" w:ascii="宋体" w:hAnsi="宋体" w:eastAsia="宋体" w:cs="宋体"/>
          <w:color w:val="auto"/>
          <w:sz w:val="28"/>
          <w:szCs w:val="28"/>
          <w:u w:val="single"/>
        </w:rPr>
        <w:t>河池市金城江区上任安置点</w:t>
      </w:r>
      <w:r>
        <w:rPr>
          <w:rFonts w:hint="eastAsia" w:ascii="宋体" w:hAnsi="宋体" w:eastAsia="宋体" w:cs="宋体"/>
          <w:color w:val="auto"/>
          <w:sz w:val="28"/>
          <w:szCs w:val="28"/>
        </w:rPr>
        <w:t>。</w:t>
      </w:r>
    </w:p>
    <w:p w14:paraId="0D6BC087">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3.工程内容及规模：</w:t>
      </w:r>
      <w:r>
        <w:rPr>
          <w:rFonts w:hint="eastAsia" w:ascii="宋体" w:hAnsi="宋体" w:eastAsia="宋体" w:cs="宋体"/>
          <w:color w:val="auto"/>
          <w:sz w:val="28"/>
          <w:szCs w:val="28"/>
          <w:u w:val="single"/>
        </w:rPr>
        <w:t>海关</w:t>
      </w:r>
      <w:r>
        <w:rPr>
          <w:rFonts w:hint="eastAsia" w:ascii="宋体" w:hAnsi="宋体" w:cs="宋体"/>
          <w:color w:val="auto"/>
          <w:sz w:val="28"/>
          <w:szCs w:val="28"/>
          <w:u w:val="single"/>
          <w:lang w:val="en-US" w:eastAsia="zh-CN"/>
        </w:rPr>
        <w:t>1</w:t>
      </w:r>
      <w:r>
        <w:rPr>
          <w:rFonts w:hint="eastAsia" w:ascii="宋体" w:hAnsi="宋体" w:eastAsia="宋体" w:cs="宋体"/>
          <w:color w:val="auto"/>
          <w:sz w:val="28"/>
          <w:szCs w:val="28"/>
          <w:u w:val="single"/>
        </w:rPr>
        <w:t>套租赁房装修项目工程建筑装饰装修、水电安装</w:t>
      </w:r>
      <w:r>
        <w:rPr>
          <w:rFonts w:hint="eastAsia" w:ascii="宋体" w:hAnsi="宋体" w:eastAsia="宋体" w:cs="宋体"/>
          <w:color w:val="auto"/>
          <w:sz w:val="28"/>
          <w:szCs w:val="28"/>
        </w:rPr>
        <w:t>。</w:t>
      </w:r>
    </w:p>
    <w:p w14:paraId="67B3AEF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4.工程范围：</w:t>
      </w:r>
      <w:r>
        <w:rPr>
          <w:rFonts w:hint="eastAsia" w:hAnsi="宋体" w:cs="Times New Roman"/>
          <w:color w:val="auto"/>
          <w:sz w:val="28"/>
          <w:szCs w:val="28"/>
          <w:lang w:val="en-US" w:eastAsia="zh-CN"/>
        </w:rPr>
        <w:t>对</w:t>
      </w:r>
      <w:r>
        <w:rPr>
          <w:rFonts w:hint="eastAsia" w:ascii="宋体" w:hAnsi="宋体" w:eastAsia="宋体" w:cs="宋体"/>
          <w:color w:val="auto"/>
          <w:sz w:val="28"/>
          <w:szCs w:val="28"/>
          <w:lang w:val="en-US" w:eastAsia="zh-CN"/>
        </w:rPr>
        <w:t>海关</w:t>
      </w:r>
      <w:r>
        <w:rPr>
          <w:rFonts w:hint="eastAsia" w:ascii="宋体" w:hAnsi="宋体" w:eastAsia="宋体" w:cs="宋体"/>
          <w:color w:val="auto"/>
          <w:sz w:val="28"/>
          <w:szCs w:val="28"/>
          <w:highlight w:val="none"/>
          <w:lang w:val="en-US" w:eastAsia="zh-CN"/>
        </w:rPr>
        <w:t>租赁</w:t>
      </w:r>
      <w:r>
        <w:rPr>
          <w:rFonts w:hint="eastAsia" w:hAnsi="宋体" w:eastAsia="宋体" w:cs="Times New Roman"/>
          <w:color w:val="auto"/>
          <w:sz w:val="28"/>
          <w:szCs w:val="28"/>
          <w:lang w:val="en-US" w:eastAsia="zh-CN"/>
        </w:rPr>
        <w:t>上任悦府小区</w:t>
      </w:r>
      <w:r>
        <w:rPr>
          <w:rFonts w:hint="eastAsia" w:ascii="宋体" w:hAnsi="宋体" w:cs="宋体"/>
          <w:color w:val="auto"/>
          <w:sz w:val="28"/>
          <w:szCs w:val="28"/>
          <w:lang w:val="en-US" w:eastAsia="zh-CN"/>
        </w:rPr>
        <w:t>1套</w:t>
      </w:r>
      <w:r>
        <w:rPr>
          <w:rFonts w:hint="eastAsia" w:hAnsi="宋体" w:eastAsia="宋体" w:cs="Times New Roman"/>
          <w:color w:val="auto"/>
          <w:sz w:val="28"/>
          <w:szCs w:val="28"/>
          <w:lang w:val="en-US" w:eastAsia="zh-CN"/>
        </w:rPr>
        <w:t>总建筑面积为105.33平方米（三房户型）</w:t>
      </w:r>
      <w:r>
        <w:rPr>
          <w:rFonts w:hint="eastAsia" w:ascii="宋体" w:hAnsi="宋体" w:cs="宋体"/>
          <w:color w:val="auto"/>
          <w:sz w:val="28"/>
          <w:szCs w:val="28"/>
          <w:lang w:val="en-US" w:eastAsia="zh-CN"/>
        </w:rPr>
        <w:t>毛坯</w:t>
      </w:r>
      <w:r>
        <w:rPr>
          <w:rFonts w:hint="eastAsia" w:ascii="宋体" w:hAnsi="宋体" w:eastAsia="宋体" w:cs="宋体"/>
          <w:color w:val="auto"/>
          <w:sz w:val="28"/>
          <w:szCs w:val="28"/>
          <w:highlight w:val="none"/>
          <w:lang w:val="en-US" w:eastAsia="zh-CN"/>
        </w:rPr>
        <w:t>房</w:t>
      </w:r>
      <w:r>
        <w:rPr>
          <w:rFonts w:hint="eastAsia" w:ascii="宋体" w:hAnsi="宋体" w:eastAsia="宋体" w:cs="宋体"/>
          <w:color w:val="auto"/>
          <w:sz w:val="28"/>
          <w:szCs w:val="28"/>
          <w:lang w:val="en-US" w:eastAsia="zh-CN"/>
        </w:rPr>
        <w:t>套</w:t>
      </w:r>
      <w:r>
        <w:rPr>
          <w:rFonts w:hint="eastAsia" w:ascii="宋体" w:hAnsi="宋体" w:cs="宋体"/>
          <w:color w:val="auto"/>
          <w:sz w:val="28"/>
          <w:szCs w:val="28"/>
          <w:lang w:val="en-US" w:eastAsia="zh-CN"/>
        </w:rPr>
        <w:t>进</w:t>
      </w:r>
      <w:r>
        <w:rPr>
          <w:rFonts w:hint="eastAsia" w:hAnsi="宋体" w:eastAsia="宋体" w:cs="Times New Roman"/>
          <w:color w:val="auto"/>
          <w:sz w:val="28"/>
          <w:szCs w:val="28"/>
          <w:lang w:val="en-US" w:eastAsia="zh-CN"/>
        </w:rPr>
        <w:t>行建筑装饰装修、水电安装</w:t>
      </w:r>
      <w:r>
        <w:rPr>
          <w:rFonts w:hint="eastAsia" w:hAnsi="宋体" w:cs="Times New Roman"/>
          <w:color w:val="auto"/>
          <w:sz w:val="28"/>
          <w:szCs w:val="28"/>
          <w:lang w:val="en-US" w:eastAsia="zh-CN"/>
        </w:rPr>
        <w:t>等</w:t>
      </w:r>
      <w:r>
        <w:rPr>
          <w:rFonts w:hint="eastAsia" w:hAnsi="宋体" w:eastAsia="宋体" w:cs="Times New Roman"/>
          <w:color w:val="auto"/>
          <w:sz w:val="28"/>
          <w:szCs w:val="28"/>
          <w:lang w:val="en-US" w:eastAsia="zh-CN"/>
        </w:rPr>
        <w:t>。</w:t>
      </w:r>
      <w:r>
        <w:rPr>
          <w:rFonts w:hint="eastAsia" w:hAnsi="宋体" w:cs="Times New Roman"/>
          <w:color w:val="auto"/>
          <w:sz w:val="28"/>
          <w:szCs w:val="28"/>
          <w:lang w:val="en-US" w:eastAsia="zh-CN"/>
        </w:rPr>
        <w:t>房屋</w:t>
      </w:r>
      <w:r>
        <w:rPr>
          <w:rFonts w:hint="eastAsia" w:hAnsi="宋体" w:eastAsia="宋体" w:cs="Times New Roman"/>
          <w:color w:val="auto"/>
          <w:sz w:val="28"/>
          <w:szCs w:val="28"/>
          <w:lang w:val="en-US" w:eastAsia="zh-CN"/>
        </w:rPr>
        <w:t>装修规格标准不低于同楼栋正在进行装修的50套人才引进公寓宿舍</w:t>
      </w:r>
      <w:r>
        <w:rPr>
          <w:rFonts w:hint="eastAsia" w:hAnsi="宋体" w:cs="Times New Roman"/>
          <w:color w:val="auto"/>
          <w:sz w:val="28"/>
          <w:szCs w:val="28"/>
          <w:lang w:val="en-US" w:eastAsia="zh-CN"/>
        </w:rPr>
        <w:t>（</w:t>
      </w:r>
      <w:r>
        <w:rPr>
          <w:rFonts w:hint="eastAsia" w:hAnsi="宋体" w:eastAsia="宋体" w:cs="Times New Roman"/>
          <w:color w:val="auto"/>
          <w:sz w:val="28"/>
          <w:szCs w:val="28"/>
          <w:lang w:val="en-US" w:eastAsia="zh-CN"/>
        </w:rPr>
        <w:t>装修设计及规格详见附件</w:t>
      </w:r>
      <w:r>
        <w:rPr>
          <w:rFonts w:hint="eastAsia" w:hAnsi="宋体" w:cs="Times New Roman"/>
          <w:color w:val="auto"/>
          <w:sz w:val="28"/>
          <w:szCs w:val="28"/>
          <w:lang w:val="en-US" w:eastAsia="zh-CN"/>
        </w:rPr>
        <w:t>2</w:t>
      </w:r>
      <w:r>
        <w:rPr>
          <w:rFonts w:hint="eastAsia" w:hAnsi="宋体" w:eastAsia="宋体" w:cs="Times New Roman"/>
          <w:color w:val="auto"/>
          <w:sz w:val="28"/>
          <w:szCs w:val="28"/>
          <w:lang w:val="en-US" w:eastAsia="zh-CN"/>
        </w:rPr>
        <w:t>一人才公寓户型装修图设计及施工说明</w:t>
      </w:r>
      <w:r>
        <w:rPr>
          <w:rFonts w:hint="eastAsia" w:hAnsi="宋体" w:cs="Times New Roman"/>
          <w:color w:val="auto"/>
          <w:sz w:val="28"/>
          <w:szCs w:val="28"/>
          <w:lang w:val="en-US" w:eastAsia="zh-CN"/>
        </w:rPr>
        <w:t>）</w:t>
      </w:r>
      <w:r>
        <w:rPr>
          <w:rFonts w:hint="eastAsia" w:hAnsi="宋体" w:eastAsia="宋体" w:cs="Times New Roman"/>
          <w:color w:val="auto"/>
          <w:sz w:val="28"/>
          <w:szCs w:val="28"/>
          <w:lang w:val="en-US" w:eastAsia="zh-CN"/>
        </w:rPr>
        <w:t>，并在此基础上全屋加装房屋内基本照明、防盗网（全部外窗）、全屋窗帘、厨房吊顶、厨房基础台面、阳台晾衣架、浴室吊顶及浴室洗漱台、浴室花洒、双卫马桶</w:t>
      </w:r>
      <w:r>
        <w:rPr>
          <w:rFonts w:hint="eastAsia" w:ascii="宋体" w:hAnsi="宋体" w:eastAsia="宋体" w:cs="宋体"/>
          <w:color w:val="auto"/>
          <w:sz w:val="28"/>
          <w:szCs w:val="28"/>
        </w:rPr>
        <w:t>。</w:t>
      </w:r>
    </w:p>
    <w:p w14:paraId="6BB77FC6">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5.承包方式：双方商定采取下列第</w:t>
      </w:r>
      <w:r>
        <w:rPr>
          <w:rFonts w:hint="eastAsia" w:ascii="宋体" w:hAnsi="宋体" w:eastAsia="宋体" w:cs="宋体"/>
          <w:color w:val="auto"/>
          <w:sz w:val="28"/>
          <w:szCs w:val="28"/>
          <w:u w:val="single"/>
        </w:rPr>
        <w:t>（1）</w:t>
      </w:r>
      <w:r>
        <w:rPr>
          <w:rFonts w:hint="eastAsia" w:ascii="宋体" w:hAnsi="宋体" w:eastAsia="宋体" w:cs="宋体"/>
          <w:color w:val="auto"/>
          <w:sz w:val="28"/>
          <w:szCs w:val="28"/>
        </w:rPr>
        <w:t>种承包方式。</w:t>
      </w:r>
    </w:p>
    <w:p w14:paraId="03F5F980">
      <w:pPr>
        <w:keepNext w:val="0"/>
        <w:keepLines w:val="0"/>
        <w:pageBreakBefore w:val="0"/>
        <w:kinsoku/>
        <w:wordWrap/>
        <w:overflowPunct/>
        <w:topLinePunct w:val="0"/>
        <w:bidi w:val="0"/>
        <w:snapToGrid/>
        <w:spacing w:line="600" w:lineRule="exact"/>
        <w:ind w:firstLine="700" w:firstLineChars="250"/>
        <w:jc w:val="both"/>
        <w:rPr>
          <w:rFonts w:hint="eastAsia" w:ascii="宋体" w:hAnsi="宋体" w:eastAsia="宋体" w:cs="宋体"/>
          <w:color w:val="auto"/>
          <w:sz w:val="28"/>
          <w:szCs w:val="28"/>
        </w:rPr>
      </w:pPr>
      <w:r>
        <w:rPr>
          <w:rFonts w:hint="eastAsia" w:ascii="宋体" w:hAnsi="宋体" w:eastAsia="宋体" w:cs="宋体"/>
          <w:color w:val="auto"/>
          <w:sz w:val="28"/>
          <w:szCs w:val="28"/>
        </w:rPr>
        <w:t>（1）乙方包工包料；</w:t>
      </w:r>
    </w:p>
    <w:p w14:paraId="2A8D5F2D">
      <w:pPr>
        <w:keepNext w:val="0"/>
        <w:keepLines w:val="0"/>
        <w:pageBreakBefore w:val="0"/>
        <w:kinsoku/>
        <w:wordWrap/>
        <w:overflowPunct/>
        <w:topLinePunct w:val="0"/>
        <w:bidi w:val="0"/>
        <w:snapToGrid/>
        <w:spacing w:line="600" w:lineRule="exact"/>
        <w:ind w:firstLine="700" w:firstLineChars="250"/>
        <w:jc w:val="both"/>
        <w:rPr>
          <w:rFonts w:hint="eastAsia" w:ascii="宋体" w:hAnsi="宋体" w:eastAsia="宋体" w:cs="宋体"/>
          <w:color w:val="auto"/>
          <w:sz w:val="28"/>
          <w:szCs w:val="28"/>
        </w:rPr>
      </w:pPr>
      <w:r>
        <w:rPr>
          <w:rFonts w:hint="eastAsia" w:ascii="宋体" w:hAnsi="宋体" w:eastAsia="宋体" w:cs="宋体"/>
          <w:color w:val="auto"/>
          <w:sz w:val="28"/>
          <w:szCs w:val="28"/>
        </w:rPr>
        <w:t>（2）乙方包工包基础施工材料；</w:t>
      </w:r>
    </w:p>
    <w:p w14:paraId="1591CA5C">
      <w:pPr>
        <w:keepNext w:val="0"/>
        <w:keepLines w:val="0"/>
        <w:pageBreakBefore w:val="0"/>
        <w:kinsoku/>
        <w:wordWrap/>
        <w:overflowPunct/>
        <w:topLinePunct w:val="0"/>
        <w:bidi w:val="0"/>
        <w:snapToGrid/>
        <w:spacing w:line="600" w:lineRule="exact"/>
        <w:ind w:firstLine="700" w:firstLineChars="250"/>
        <w:jc w:val="both"/>
        <w:rPr>
          <w:rFonts w:hint="eastAsia" w:ascii="宋体" w:hAnsi="宋体" w:eastAsia="宋体" w:cs="宋体"/>
          <w:color w:val="auto"/>
          <w:sz w:val="28"/>
          <w:szCs w:val="28"/>
        </w:rPr>
      </w:pPr>
      <w:r>
        <w:rPr>
          <w:rFonts w:hint="eastAsia" w:ascii="宋体" w:hAnsi="宋体" w:eastAsia="宋体" w:cs="宋体"/>
          <w:color w:val="auto"/>
          <w:sz w:val="28"/>
          <w:szCs w:val="28"/>
        </w:rPr>
        <w:t>（3）乙方包工、甲方包料。</w:t>
      </w:r>
    </w:p>
    <w:p w14:paraId="1F5B75CB">
      <w:pPr>
        <w:keepNext w:val="0"/>
        <w:keepLines w:val="0"/>
        <w:pageBreakBefore w:val="0"/>
        <w:kinsoku/>
        <w:wordWrap/>
        <w:overflowPunct/>
        <w:topLinePunct w:val="0"/>
        <w:bidi w:val="0"/>
        <w:snapToGrid/>
        <w:spacing w:line="600" w:lineRule="exact"/>
        <w:ind w:firstLine="700" w:firstLineChars="250"/>
        <w:jc w:val="both"/>
        <w:rPr>
          <w:rFonts w:hint="eastAsia" w:ascii="宋体" w:hAnsi="宋体" w:eastAsia="宋体" w:cs="宋体"/>
          <w:color w:val="auto"/>
          <w:sz w:val="28"/>
          <w:szCs w:val="28"/>
        </w:rPr>
      </w:pPr>
      <w:r>
        <w:rPr>
          <w:rFonts w:hint="eastAsia" w:ascii="宋体" w:hAnsi="宋体" w:eastAsia="宋体" w:cs="宋体"/>
          <w:color w:val="auto"/>
          <w:sz w:val="28"/>
          <w:szCs w:val="28"/>
        </w:rPr>
        <w:t>6.施工中，双方如变更设计或增减施工项目的，变更部分的工程款按实际发生另计。</w:t>
      </w:r>
    </w:p>
    <w:p w14:paraId="6941CCF7">
      <w:pPr>
        <w:keepNext w:val="0"/>
        <w:keepLines w:val="0"/>
        <w:pageBreakBefore w:val="0"/>
        <w:kinsoku/>
        <w:wordWrap/>
        <w:overflowPunct/>
        <w:topLinePunct w:val="0"/>
        <w:bidi w:val="0"/>
        <w:snapToGrid/>
        <w:spacing w:line="600" w:lineRule="exact"/>
        <w:ind w:firstLine="562" w:firstLineChars="200"/>
        <w:jc w:val="both"/>
        <w:rPr>
          <w:rFonts w:hint="eastAsia" w:ascii="宋体" w:hAnsi="宋体" w:eastAsia="宋体" w:cs="宋体"/>
          <w:b/>
          <w:color w:val="auto"/>
          <w:sz w:val="28"/>
          <w:szCs w:val="28"/>
        </w:rPr>
      </w:pPr>
      <w:r>
        <w:rPr>
          <w:rFonts w:hint="eastAsia" w:ascii="宋体" w:hAnsi="宋体" w:eastAsia="宋体" w:cs="宋体"/>
          <w:b/>
          <w:color w:val="auto"/>
          <w:sz w:val="28"/>
          <w:szCs w:val="28"/>
        </w:rPr>
        <w:t>第二条：合同工期</w:t>
      </w:r>
    </w:p>
    <w:p w14:paraId="093119E8">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计划开始工作日期：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none"/>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none"/>
        </w:rPr>
        <w:t>日。</w:t>
      </w:r>
    </w:p>
    <w:p w14:paraId="1B5E1B7B">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计划开始现场施工日期：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none"/>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none"/>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rPr>
        <w:t>日。</w:t>
      </w:r>
    </w:p>
    <w:p w14:paraId="6D2A5B12">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计划竣工日期：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none"/>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none"/>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none"/>
        </w:rPr>
        <w:t>日。</w:t>
      </w:r>
    </w:p>
    <w:p w14:paraId="7B067363">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工期总日历天数：</w:t>
      </w:r>
      <w:r>
        <w:rPr>
          <w:rFonts w:hint="eastAsia" w:ascii="宋体" w:hAnsi="宋体" w:eastAsia="宋体" w:cs="宋体"/>
          <w:color w:val="auto"/>
          <w:sz w:val="28"/>
          <w:szCs w:val="28"/>
          <w:u w:val="single"/>
        </w:rPr>
        <w:t>60</w:t>
      </w:r>
      <w:r>
        <w:rPr>
          <w:rFonts w:hint="eastAsia" w:ascii="宋体" w:hAnsi="宋体" w:eastAsia="宋体" w:cs="宋体"/>
          <w:color w:val="auto"/>
          <w:sz w:val="28"/>
          <w:szCs w:val="28"/>
        </w:rPr>
        <w:t>天，工期总日历天数与根据前述计划日期计算的工期天数不一致的，以工期总日历天数为准。</w:t>
      </w:r>
      <w:bookmarkStart w:id="2" w:name="bookmark29"/>
      <w:bookmarkEnd w:id="2"/>
      <w:r>
        <w:rPr>
          <w:rFonts w:hint="eastAsia" w:ascii="宋体" w:hAnsi="宋体" w:eastAsia="宋体" w:cs="宋体"/>
          <w:color w:val="auto"/>
          <w:sz w:val="28"/>
          <w:szCs w:val="28"/>
        </w:rPr>
        <w:t>若施工所在地存在关于周末或节假日不允许施工的规定，工期应顺延。</w:t>
      </w:r>
    </w:p>
    <w:p w14:paraId="13A9504C">
      <w:pPr>
        <w:keepNext w:val="0"/>
        <w:keepLines w:val="0"/>
        <w:pageBreakBefore w:val="0"/>
        <w:kinsoku/>
        <w:wordWrap/>
        <w:overflowPunct/>
        <w:topLinePunct w:val="0"/>
        <w:bidi w:val="0"/>
        <w:snapToGrid/>
        <w:spacing w:line="600" w:lineRule="exact"/>
        <w:ind w:firstLine="562" w:firstLineChars="200"/>
        <w:jc w:val="both"/>
        <w:rPr>
          <w:rFonts w:hint="eastAsia" w:ascii="宋体" w:hAnsi="宋体" w:eastAsia="宋体" w:cs="宋体"/>
          <w:b/>
          <w:color w:val="auto"/>
          <w:sz w:val="28"/>
          <w:szCs w:val="28"/>
        </w:rPr>
      </w:pPr>
      <w:r>
        <w:rPr>
          <w:rFonts w:hint="eastAsia" w:ascii="宋体" w:hAnsi="宋体" w:eastAsia="宋体" w:cs="宋体"/>
          <w:b/>
          <w:color w:val="auto"/>
          <w:sz w:val="28"/>
          <w:szCs w:val="28"/>
        </w:rPr>
        <w:t>第三条：质量标准</w:t>
      </w:r>
    </w:p>
    <w:p w14:paraId="0883777F">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工程质量标准：</w:t>
      </w:r>
      <w:r>
        <w:rPr>
          <w:rFonts w:hint="eastAsia" w:ascii="宋体" w:hAnsi="宋体" w:eastAsia="宋体" w:cs="宋体"/>
          <w:color w:val="auto"/>
          <w:sz w:val="28"/>
          <w:szCs w:val="28"/>
          <w:u w:val="single"/>
        </w:rPr>
        <w:t>符合设计图纸及国家、建设部现行有关标准、规范要求，工程质量达到国家及行业现行施工验收规范合格标准</w:t>
      </w:r>
      <w:r>
        <w:rPr>
          <w:rFonts w:hint="eastAsia" w:ascii="宋体" w:hAnsi="宋体" w:eastAsia="宋体" w:cs="宋体"/>
          <w:color w:val="auto"/>
          <w:sz w:val="28"/>
          <w:szCs w:val="28"/>
        </w:rPr>
        <w:t>。</w:t>
      </w:r>
      <w:bookmarkStart w:id="3" w:name="bookmark30"/>
      <w:bookmarkEnd w:id="3"/>
    </w:p>
    <w:p w14:paraId="33C166D2">
      <w:pPr>
        <w:keepNext w:val="0"/>
        <w:keepLines w:val="0"/>
        <w:pageBreakBefore w:val="0"/>
        <w:kinsoku/>
        <w:wordWrap/>
        <w:overflowPunct/>
        <w:topLinePunct w:val="0"/>
        <w:bidi w:val="0"/>
        <w:snapToGrid/>
        <w:spacing w:line="600" w:lineRule="exact"/>
        <w:ind w:firstLine="562" w:firstLineChars="200"/>
        <w:jc w:val="both"/>
        <w:rPr>
          <w:rFonts w:hint="eastAsia" w:ascii="宋体" w:hAnsi="宋体" w:eastAsia="宋体" w:cs="宋体"/>
          <w:b/>
          <w:color w:val="auto"/>
          <w:sz w:val="28"/>
          <w:szCs w:val="28"/>
        </w:rPr>
      </w:pPr>
      <w:r>
        <w:rPr>
          <w:rFonts w:hint="eastAsia" w:ascii="宋体" w:hAnsi="宋体" w:eastAsia="宋体" w:cs="宋体"/>
          <w:b/>
          <w:color w:val="auto"/>
          <w:sz w:val="28"/>
          <w:szCs w:val="28"/>
        </w:rPr>
        <w:t>第四条：签约合同价与合同价格形式</w:t>
      </w:r>
    </w:p>
    <w:p w14:paraId="6004A75C">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1.签约合同价（含税）为：人民币（大写）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元）。其中税金为¥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元，税率按</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计算。</w:t>
      </w:r>
    </w:p>
    <w:p w14:paraId="10DEC53F">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乙方指定的开户银行及银行账户：</w:t>
      </w:r>
    </w:p>
    <w:p w14:paraId="48719AB8">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u w:val="single"/>
        </w:rPr>
      </w:pPr>
      <w:r>
        <w:rPr>
          <w:rFonts w:hint="eastAsia" w:ascii="宋体" w:hAnsi="宋体" w:eastAsia="宋体" w:cs="宋体"/>
          <w:color w:val="auto"/>
          <w:sz w:val="28"/>
          <w:szCs w:val="28"/>
        </w:rPr>
        <w:t>单位名称：</w:t>
      </w:r>
      <w:r>
        <w:rPr>
          <w:rFonts w:hint="eastAsia" w:ascii="宋体" w:hAnsi="宋体" w:eastAsia="宋体" w:cs="宋体"/>
          <w:color w:val="auto"/>
          <w:sz w:val="28"/>
          <w:szCs w:val="28"/>
          <w:u w:val="single"/>
        </w:rPr>
        <w:t xml:space="preserve">                              </w:t>
      </w:r>
    </w:p>
    <w:p w14:paraId="012CC322">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u w:val="single"/>
        </w:rPr>
      </w:pPr>
      <w:r>
        <w:rPr>
          <w:rFonts w:hint="eastAsia" w:ascii="宋体" w:hAnsi="宋体" w:eastAsia="宋体" w:cs="宋体"/>
          <w:color w:val="auto"/>
          <w:sz w:val="28"/>
          <w:szCs w:val="28"/>
        </w:rPr>
        <w:t>开户银行：</w:t>
      </w:r>
      <w:r>
        <w:rPr>
          <w:rFonts w:hint="eastAsia" w:ascii="宋体" w:hAnsi="宋体" w:eastAsia="宋体" w:cs="宋体"/>
          <w:color w:val="auto"/>
          <w:sz w:val="28"/>
          <w:szCs w:val="28"/>
          <w:u w:val="single"/>
        </w:rPr>
        <w:t xml:space="preserve">                              </w:t>
      </w:r>
    </w:p>
    <w:p w14:paraId="76F96B87">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账    号：</w:t>
      </w:r>
      <w:r>
        <w:rPr>
          <w:rFonts w:hint="eastAsia" w:ascii="宋体" w:hAnsi="宋体" w:eastAsia="宋体" w:cs="宋体"/>
          <w:color w:val="auto"/>
          <w:sz w:val="28"/>
          <w:szCs w:val="28"/>
          <w:u w:val="single"/>
        </w:rPr>
        <w:t xml:space="preserve">                              </w:t>
      </w:r>
    </w:p>
    <w:p w14:paraId="62F27490">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2.合同价格形式：</w:t>
      </w:r>
    </w:p>
    <w:p w14:paraId="06E15DB9">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合同价格形式为总价合同，除根据合同约定的在工程实施过程中需进行增减的款项外，合同价格不予调整，但合同当事人另有约定的除外。</w:t>
      </w:r>
    </w:p>
    <w:p w14:paraId="130C2124">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合同当事人对合同价格形式的其他约定：</w:t>
      </w:r>
      <w:r>
        <w:rPr>
          <w:rFonts w:hint="eastAsia" w:ascii="宋体" w:hAnsi="宋体" w:eastAsia="宋体" w:cs="宋体"/>
          <w:color w:val="auto"/>
          <w:sz w:val="28"/>
          <w:szCs w:val="28"/>
          <w:u w:val="single"/>
        </w:rPr>
        <w:t xml:space="preserve">     /    </w:t>
      </w:r>
      <w:r>
        <w:rPr>
          <w:rFonts w:hint="eastAsia" w:ascii="宋体" w:hAnsi="宋体" w:eastAsia="宋体" w:cs="宋体"/>
          <w:color w:val="auto"/>
          <w:sz w:val="28"/>
          <w:szCs w:val="28"/>
        </w:rPr>
        <w:t>。</w:t>
      </w:r>
      <w:bookmarkStart w:id="4" w:name="bookmark32"/>
      <w:bookmarkEnd w:id="4"/>
      <w:bookmarkStart w:id="5" w:name="bookmark31"/>
      <w:bookmarkEnd w:id="5"/>
    </w:p>
    <w:p w14:paraId="3229F37B">
      <w:pPr>
        <w:keepNext w:val="0"/>
        <w:keepLines w:val="0"/>
        <w:pageBreakBefore w:val="0"/>
        <w:kinsoku/>
        <w:wordWrap/>
        <w:overflowPunct/>
        <w:topLinePunct w:val="0"/>
        <w:bidi w:val="0"/>
        <w:snapToGrid/>
        <w:spacing w:line="600" w:lineRule="exact"/>
        <w:ind w:firstLine="562" w:firstLineChars="200"/>
        <w:jc w:val="both"/>
        <w:rPr>
          <w:rFonts w:hint="eastAsia" w:ascii="宋体" w:hAnsi="宋体" w:eastAsia="宋体" w:cs="宋体"/>
          <w:b/>
          <w:color w:val="auto"/>
          <w:sz w:val="28"/>
          <w:szCs w:val="28"/>
        </w:rPr>
      </w:pPr>
      <w:r>
        <w:rPr>
          <w:rFonts w:hint="eastAsia" w:ascii="宋体" w:hAnsi="宋体" w:eastAsia="宋体" w:cs="宋体"/>
          <w:b/>
          <w:color w:val="auto"/>
          <w:sz w:val="28"/>
          <w:szCs w:val="28"/>
        </w:rPr>
        <w:t>第五条：甲方义务</w:t>
      </w:r>
    </w:p>
    <w:p w14:paraId="159B2A0D">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1.提供施工期间的水源、电源，费用由乙方负责。</w:t>
      </w:r>
    </w:p>
    <w:p w14:paraId="633441AA">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2.不拆动室内承重结构，如需拆改原建筑的非承重结构或设备管线，负责到有关部门办理相应的审批手续。</w:t>
      </w:r>
    </w:p>
    <w:p w14:paraId="1AD537E6">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3.负责协调邻里之间的关系，否则由此造成的工期延误由甲方承担。</w:t>
      </w:r>
    </w:p>
    <w:p w14:paraId="72368CB1">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4.负责办理物业部门的开工手续。</w:t>
      </w:r>
    </w:p>
    <w:p w14:paraId="0BDC4C77">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5.参与工程施工的监督，负责材料进场、竣工验收。</w:t>
      </w:r>
    </w:p>
    <w:p w14:paraId="14051FB4">
      <w:pPr>
        <w:keepNext w:val="0"/>
        <w:keepLines w:val="0"/>
        <w:pageBreakBefore w:val="0"/>
        <w:kinsoku/>
        <w:wordWrap/>
        <w:overflowPunct/>
        <w:topLinePunct w:val="0"/>
        <w:bidi w:val="0"/>
        <w:snapToGrid/>
        <w:spacing w:line="600" w:lineRule="exact"/>
        <w:ind w:firstLine="562" w:firstLineChars="200"/>
        <w:jc w:val="both"/>
        <w:rPr>
          <w:rFonts w:hint="eastAsia" w:ascii="宋体" w:hAnsi="宋体" w:eastAsia="宋体" w:cs="宋体"/>
          <w:b/>
          <w:color w:val="auto"/>
          <w:sz w:val="28"/>
          <w:szCs w:val="28"/>
        </w:rPr>
      </w:pPr>
      <w:r>
        <w:rPr>
          <w:rFonts w:hint="eastAsia" w:ascii="宋体" w:hAnsi="宋体" w:eastAsia="宋体" w:cs="宋体"/>
          <w:b/>
          <w:color w:val="auto"/>
          <w:sz w:val="28"/>
          <w:szCs w:val="28"/>
        </w:rPr>
        <w:t>第六条：乙方义务</w:t>
      </w:r>
    </w:p>
    <w:p w14:paraId="300A7778">
      <w:pPr>
        <w:keepNext w:val="0"/>
        <w:keepLines w:val="0"/>
        <w:pageBreakBefore w:val="0"/>
        <w:widowControl/>
        <w:numPr>
          <w:ilvl w:val="0"/>
          <w:numId w:val="1"/>
        </w:numPr>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制定并组织落实施工进度计划。</w:t>
      </w:r>
    </w:p>
    <w:p w14:paraId="56891DFC">
      <w:pPr>
        <w:keepNext w:val="0"/>
        <w:keepLines w:val="0"/>
        <w:pageBreakBefore w:val="0"/>
        <w:widowControl/>
        <w:numPr>
          <w:ilvl w:val="0"/>
          <w:numId w:val="1"/>
        </w:numPr>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遵守政府和有关主管部门对施工现场的一切规定和要求，如施工噪音和安全生产等管理规定，并承担因自身原因违反有关规定造成的损失和罚款。</w:t>
      </w:r>
    </w:p>
    <w:p w14:paraId="339BFADC">
      <w:pPr>
        <w:keepNext w:val="0"/>
        <w:keepLines w:val="0"/>
        <w:pageBreakBefore w:val="0"/>
        <w:widowControl/>
        <w:numPr>
          <w:ilvl w:val="0"/>
          <w:numId w:val="1"/>
        </w:numPr>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应遵守工程建设安全生产有关管理规定，严格按安全标准组织施工，并随时接受行业安全检查人员依法实施的监督检查，采取必要的安全防护措施（此项费用已计入合同价），消除事故隐患。由于乙方安全措施不力造成事故的责任和因此发生的费用，由乙方承担。</w:t>
      </w:r>
    </w:p>
    <w:p w14:paraId="1D93D0AB">
      <w:pPr>
        <w:keepNext w:val="0"/>
        <w:keepLines w:val="0"/>
        <w:pageBreakBefore w:val="0"/>
        <w:widowControl/>
        <w:numPr>
          <w:ilvl w:val="0"/>
          <w:numId w:val="1"/>
        </w:numPr>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乙方应按有关规定，严格安全防护和防火措施，并承担由于管理不善造成的人员及财产损失。非乙方责任造成的损失，由相应责任人承担。</w:t>
      </w:r>
    </w:p>
    <w:p w14:paraId="75FFD707">
      <w:pPr>
        <w:keepNext w:val="0"/>
        <w:keepLines w:val="0"/>
        <w:pageBreakBefore w:val="0"/>
        <w:widowControl/>
        <w:numPr>
          <w:ilvl w:val="0"/>
          <w:numId w:val="1"/>
        </w:numPr>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发生伤亡事故，应在第一时间报有关部门及通知甲方，并按政府有关部门的要求处理。甲方应提供抢救抢险的必要条件，协助处理事故。事故引发的费用由责任方承担。</w:t>
      </w:r>
    </w:p>
    <w:p w14:paraId="58B012F5">
      <w:pPr>
        <w:keepNext w:val="0"/>
        <w:keepLines w:val="0"/>
        <w:pageBreakBefore w:val="0"/>
        <w:widowControl/>
        <w:numPr>
          <w:ilvl w:val="0"/>
          <w:numId w:val="1"/>
        </w:numPr>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按工程及安全需要提供看守和警卫、维修施工使用的照明、围栏，在动力设备、高压线路、地下管线、易燃易爆、有毒有害地段以及临时交通要道附近施工时，应与甲方协商安全防护措施，经甲方同意后实施。</w:t>
      </w:r>
    </w:p>
    <w:p w14:paraId="5139F6A7">
      <w:pPr>
        <w:keepNext w:val="0"/>
        <w:keepLines w:val="0"/>
        <w:pageBreakBefore w:val="0"/>
        <w:widowControl/>
        <w:numPr>
          <w:ilvl w:val="0"/>
          <w:numId w:val="1"/>
        </w:numPr>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对已进场的材料设备负照管责任。对已竣工工程在未正式向甲方交付之前，应负责工程成品保护工作，直至工程验收后移交。</w:t>
      </w:r>
    </w:p>
    <w:p w14:paraId="092E6517">
      <w:pPr>
        <w:keepNext w:val="0"/>
        <w:keepLines w:val="0"/>
        <w:pageBreakBefore w:val="0"/>
        <w:widowControl/>
        <w:numPr>
          <w:ilvl w:val="0"/>
          <w:numId w:val="1"/>
        </w:numPr>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负责施工场地的清洁，符合环境卫生管理的有关规定。</w:t>
      </w:r>
    </w:p>
    <w:p w14:paraId="1E2B8DB6">
      <w:pPr>
        <w:keepNext w:val="0"/>
        <w:keepLines w:val="0"/>
        <w:pageBreakBefore w:val="0"/>
        <w:widowControl/>
        <w:numPr>
          <w:ilvl w:val="0"/>
          <w:numId w:val="1"/>
        </w:numPr>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工程竣工资料整理组卷，相关费用已计入合同价。</w:t>
      </w:r>
    </w:p>
    <w:p w14:paraId="5F64FDF0">
      <w:pPr>
        <w:keepNext w:val="0"/>
        <w:keepLines w:val="0"/>
        <w:pageBreakBefore w:val="0"/>
        <w:widowControl/>
        <w:numPr>
          <w:ilvl w:val="0"/>
          <w:numId w:val="1"/>
        </w:numPr>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服从甲方现场管理。</w:t>
      </w:r>
    </w:p>
    <w:p w14:paraId="6B14D9E6">
      <w:pPr>
        <w:keepNext w:val="0"/>
        <w:keepLines w:val="0"/>
        <w:pageBreakBefore w:val="0"/>
        <w:widowControl/>
        <w:numPr>
          <w:ilvl w:val="0"/>
          <w:numId w:val="1"/>
        </w:numPr>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工程所需政府部门的相关手续的办理。</w:t>
      </w:r>
    </w:p>
    <w:p w14:paraId="7610012C">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12施工中严格执行安全施工操作规范及相关施工质量标准，按期保质完成工程。</w:t>
      </w:r>
    </w:p>
    <w:p w14:paraId="2BFF63E3">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13.保证施工现场的整洁，工程完工后负责清扫施工现场；负责现场成品保护，如有损坏照价赔偿。</w:t>
      </w:r>
    </w:p>
    <w:p w14:paraId="3F9D2E29">
      <w:pPr>
        <w:keepNext w:val="0"/>
        <w:keepLines w:val="0"/>
        <w:pageBreakBefore w:val="0"/>
        <w:kinsoku/>
        <w:wordWrap/>
        <w:overflowPunct/>
        <w:topLinePunct w:val="0"/>
        <w:bidi w:val="0"/>
        <w:snapToGrid/>
        <w:spacing w:line="600" w:lineRule="exact"/>
        <w:ind w:firstLine="562" w:firstLineChars="200"/>
        <w:jc w:val="both"/>
        <w:rPr>
          <w:rFonts w:hint="eastAsia" w:ascii="宋体" w:hAnsi="宋体" w:eastAsia="宋体" w:cs="宋体"/>
          <w:b/>
          <w:color w:val="auto"/>
          <w:sz w:val="28"/>
          <w:szCs w:val="28"/>
        </w:rPr>
      </w:pPr>
      <w:r>
        <w:rPr>
          <w:rFonts w:hint="eastAsia" w:ascii="宋体" w:hAnsi="宋体" w:eastAsia="宋体" w:cs="宋体"/>
          <w:b/>
          <w:color w:val="auto"/>
          <w:sz w:val="28"/>
          <w:szCs w:val="28"/>
        </w:rPr>
        <w:t>第七条：工期变更</w:t>
      </w:r>
    </w:p>
    <w:p w14:paraId="6E04BF41">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对以下原因造成竣工日期延误，工期应顺延</w:t>
      </w:r>
    </w:p>
    <w:p w14:paraId="2AA7D008">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1.工程项目增加和设计变更。</w:t>
      </w:r>
    </w:p>
    <w:p w14:paraId="3186130C">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2.停电、停水等不可抗力因素影响。</w:t>
      </w:r>
    </w:p>
    <w:p w14:paraId="0E05B162">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3.甲方未能按合同约定提供施工图纸、施工场地、施工条件的。</w:t>
      </w:r>
    </w:p>
    <w:p w14:paraId="0B899E39">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4.甲方无故不验收或怠于验收的。</w:t>
      </w:r>
    </w:p>
    <w:p w14:paraId="1018E034">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5.其它可顺延的情况。</w:t>
      </w:r>
    </w:p>
    <w:p w14:paraId="5D62FEA8">
      <w:pPr>
        <w:keepNext w:val="0"/>
        <w:keepLines w:val="0"/>
        <w:pageBreakBefore w:val="0"/>
        <w:kinsoku/>
        <w:wordWrap/>
        <w:overflowPunct/>
        <w:topLinePunct w:val="0"/>
        <w:bidi w:val="0"/>
        <w:snapToGrid/>
        <w:spacing w:line="600" w:lineRule="exact"/>
        <w:ind w:firstLine="562" w:firstLineChars="200"/>
        <w:jc w:val="both"/>
        <w:rPr>
          <w:rFonts w:hint="eastAsia" w:ascii="宋体" w:hAnsi="宋体" w:eastAsia="宋体" w:cs="宋体"/>
          <w:b/>
          <w:color w:val="auto"/>
          <w:sz w:val="28"/>
          <w:szCs w:val="28"/>
        </w:rPr>
      </w:pPr>
      <w:r>
        <w:rPr>
          <w:rFonts w:hint="eastAsia" w:ascii="宋体" w:hAnsi="宋体" w:eastAsia="宋体" w:cs="宋体"/>
          <w:b/>
          <w:color w:val="auto"/>
          <w:sz w:val="28"/>
          <w:szCs w:val="28"/>
        </w:rPr>
        <w:t>第八条：工程变更</w:t>
      </w:r>
    </w:p>
    <w:p w14:paraId="45F8AC56">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甲方提出变更设计、停止施工或增减项目，应以书面形式通知乙方，列明停止施工或增减项目的理由、工程部位、时间、材料等。乙方应根据变更所采取的措施、增减的造价，因停工等原因造成的工期延误、材料耗损、费用损失等制作《施工变更签证单》,并提交甲方。甲方应在收到变更单后两天内做出签字答复。</w:t>
      </w:r>
    </w:p>
    <w:p w14:paraId="0ADD4420">
      <w:pPr>
        <w:keepNext w:val="0"/>
        <w:keepLines w:val="0"/>
        <w:pageBreakBefore w:val="0"/>
        <w:kinsoku/>
        <w:wordWrap/>
        <w:overflowPunct/>
        <w:topLinePunct w:val="0"/>
        <w:bidi w:val="0"/>
        <w:snapToGrid/>
        <w:spacing w:line="600" w:lineRule="exact"/>
        <w:ind w:firstLine="562" w:firstLineChars="200"/>
        <w:jc w:val="both"/>
        <w:rPr>
          <w:rFonts w:hint="eastAsia" w:ascii="宋体" w:hAnsi="宋体" w:eastAsia="宋体" w:cs="宋体"/>
          <w:b/>
          <w:color w:val="auto"/>
          <w:sz w:val="28"/>
          <w:szCs w:val="28"/>
        </w:rPr>
      </w:pPr>
      <w:r>
        <w:rPr>
          <w:rFonts w:hint="eastAsia" w:ascii="宋体" w:hAnsi="宋体" w:eastAsia="宋体" w:cs="宋体"/>
          <w:b/>
          <w:color w:val="auto"/>
          <w:sz w:val="28"/>
          <w:szCs w:val="28"/>
        </w:rPr>
        <w:t>第九条：工程质量及验收</w:t>
      </w:r>
    </w:p>
    <w:p w14:paraId="1E483288">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1.本工程质量以国家的相关质量检验标准为依据。</w:t>
      </w:r>
    </w:p>
    <w:p w14:paraId="1BE31AA6">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2.中间工程及隐蔽工程验收</w:t>
      </w:r>
    </w:p>
    <w:p w14:paraId="4C13DD28">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甲、乙双方应及时办理隐蔽工程或中间工程的检查与验收手续。乙方应提前三天通知甲方验收，甲方在接到通知三日内组织验收，并办理验收移交手续；如甲方在收到乙方通知后，无故不参加验收的，乙方可自行验收，甲方应对乙方的验收结果予以认可。</w:t>
      </w:r>
    </w:p>
    <w:p w14:paraId="208D220A">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3.工程竣工验收</w:t>
      </w:r>
    </w:p>
    <w:p w14:paraId="0F4A65D7">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甲、乙双方应及时办理工程竣工验收手续。乙方应提前三天通知甲方验收，甲方在接到通知三日内组织验收，并办理验收移交手续；如甲方在收到乙方通知后，无故不参加验收的，乙方可自行验收，甲方应对乙方的验收结果予以认可。</w:t>
      </w:r>
    </w:p>
    <w:p w14:paraId="480EE005">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5.甲方支付完毕全部工程尾款后，甲、乙双方签署《工程保修单》,双方凭保修单实行保修，工程保修日从工程竣工验收合格之日起算。</w:t>
      </w:r>
    </w:p>
    <w:p w14:paraId="0258CED9">
      <w:pPr>
        <w:keepNext w:val="0"/>
        <w:keepLines w:val="0"/>
        <w:pageBreakBefore w:val="0"/>
        <w:kinsoku/>
        <w:wordWrap/>
        <w:overflowPunct/>
        <w:topLinePunct w:val="0"/>
        <w:bidi w:val="0"/>
        <w:snapToGrid/>
        <w:spacing w:line="600" w:lineRule="exact"/>
        <w:ind w:firstLine="562" w:firstLineChars="200"/>
        <w:jc w:val="both"/>
        <w:rPr>
          <w:rFonts w:hint="eastAsia" w:ascii="宋体" w:hAnsi="宋体" w:eastAsia="宋体" w:cs="宋体"/>
          <w:b/>
          <w:color w:val="auto"/>
          <w:sz w:val="28"/>
          <w:szCs w:val="28"/>
        </w:rPr>
      </w:pPr>
      <w:r>
        <w:rPr>
          <w:rFonts w:hint="eastAsia" w:ascii="宋体" w:hAnsi="宋体" w:eastAsia="宋体" w:cs="宋体"/>
          <w:b/>
          <w:color w:val="auto"/>
          <w:sz w:val="28"/>
          <w:szCs w:val="28"/>
        </w:rPr>
        <mc:AlternateContent>
          <mc:Choice Requires="wps">
            <w:drawing>
              <wp:anchor distT="0" distB="0" distL="114300" distR="114300" simplePos="0" relativeHeight="251660288" behindDoc="0" locked="0" layoutInCell="0" allowOverlap="1">
                <wp:simplePos x="0" y="0"/>
                <wp:positionH relativeFrom="page">
                  <wp:posOffset>-7620</wp:posOffset>
                </wp:positionH>
                <wp:positionV relativeFrom="page">
                  <wp:posOffset>2700655</wp:posOffset>
                </wp:positionV>
                <wp:extent cx="139700" cy="200025"/>
                <wp:effectExtent l="0" t="30480" r="0" b="0"/>
                <wp:wrapNone/>
                <wp:docPr id="2" name="文本框 2"/>
                <wp:cNvGraphicFramePr/>
                <a:graphic xmlns:a="http://schemas.openxmlformats.org/drawingml/2006/main">
                  <a:graphicData uri="http://schemas.microsoft.com/office/word/2010/wordprocessingShape">
                    <wps:wsp>
                      <wps:cNvSpPr txBox="1"/>
                      <wps:spPr>
                        <a:xfrm rot="16200000">
                          <a:off x="0" y="0"/>
                          <a:ext cx="139700" cy="200025"/>
                        </a:xfrm>
                        <a:prstGeom prst="rect">
                          <a:avLst/>
                        </a:prstGeom>
                        <a:noFill/>
                        <a:ln>
                          <a:noFill/>
                        </a:ln>
                      </wps:spPr>
                      <wps:txbx>
                        <w:txbxContent>
                          <w:p w14:paraId="41FA8E5E">
                            <w:pPr>
                              <w:pStyle w:val="4"/>
                              <w:spacing w:before="147" w:line="147" w:lineRule="exact"/>
                              <w:ind w:left="20"/>
                              <w:rPr>
                                <w:sz w:val="19"/>
                                <w:szCs w:val="19"/>
                              </w:rPr>
                            </w:pPr>
                            <w:r>
                              <w:rPr>
                                <w:position w:val="-4"/>
                                <w:sz w:val="19"/>
                                <w:szCs w:val="19"/>
                              </w:rPr>
                              <w:t>一</w:t>
                            </w:r>
                          </w:p>
                        </w:txbxContent>
                      </wps:txbx>
                      <wps:bodyPr lIns="0" tIns="0" rIns="0" bIns="0" upright="1"/>
                    </wps:wsp>
                  </a:graphicData>
                </a:graphic>
              </wp:anchor>
            </w:drawing>
          </mc:Choice>
          <mc:Fallback>
            <w:pict>
              <v:shape id="_x0000_s1026" o:spid="_x0000_s1026" o:spt="202" type="#_x0000_t202" style="position:absolute;left:0pt;margin-left:-0.6pt;margin-top:212.65pt;height:15.75pt;width:11pt;mso-position-horizontal-relative:page;mso-position-vertical-relative:page;rotation:-5898240f;z-index:251660288;mso-width-relative:page;mso-height-relative:page;" filled="f" stroked="f" coordsize="21600,21600" o:allowincell="f" o:gfxdata="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USKU52gAAAAkBAAAPAAAAAAAAAAEAIAAAACIAAABkcnMvZG93bnJl&#10;di54bWxQSwECFAAUAAAACACHTuJA3RQiicIBAACAAwAADgAAAAAAAAABACAAAAApAQAAZHJzL2Uy&#10;b0RvYy54bWxQSwUGAAAAAAYABgBZAQAAXQUAAAAA&#10;">
                <v:fill on="f" focussize="0,0"/>
                <v:stroke on="f"/>
                <v:imagedata o:title=""/>
                <o:lock v:ext="edit" aspectratio="f"/>
                <v:textbox inset="0mm,0mm,0mm,0mm">
                  <w:txbxContent>
                    <w:p w14:paraId="41FA8E5E">
                      <w:pPr>
                        <w:pStyle w:val="4"/>
                        <w:spacing w:before="147" w:line="147" w:lineRule="exact"/>
                        <w:ind w:left="20"/>
                        <w:rPr>
                          <w:sz w:val="19"/>
                          <w:szCs w:val="19"/>
                        </w:rPr>
                      </w:pPr>
                      <w:r>
                        <w:rPr>
                          <w:position w:val="-4"/>
                          <w:sz w:val="19"/>
                          <w:szCs w:val="19"/>
                        </w:rPr>
                        <w:t>一</w:t>
                      </w:r>
                    </w:p>
                  </w:txbxContent>
                </v:textbox>
              </v:shape>
            </w:pict>
          </mc:Fallback>
        </mc:AlternateContent>
      </w:r>
      <w:r>
        <w:rPr>
          <w:rFonts w:hint="eastAsia" w:ascii="宋体" w:hAnsi="宋体" w:eastAsia="宋体" w:cs="宋体"/>
          <w:b/>
          <w:color w:val="auto"/>
          <w:sz w:val="28"/>
          <w:szCs w:val="28"/>
        </w:rPr>
        <w:t>第十条：安全施工</w:t>
      </w:r>
    </w:p>
    <w:p w14:paraId="6F07C926">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1.甲方提供的施工图纸或施工说明及施工场地应符合防火、防事故的要求。主要包括电气线路、自来水管道畅通、合格。符合正常施工的各项条件。乙方在施工中应采取必要的安全防护措施，保障作业人员的安全，</w:t>
      </w:r>
      <w:bookmarkStart w:id="10" w:name="_GoBack"/>
      <w:bookmarkEnd w:id="10"/>
      <w:r>
        <w:rPr>
          <w:rFonts w:hint="eastAsia" w:ascii="宋体" w:hAnsi="宋体" w:eastAsia="宋体" w:cs="宋体"/>
          <w:color w:val="auto"/>
          <w:sz w:val="28"/>
          <w:szCs w:val="28"/>
        </w:rPr>
        <w:t>防止管道堵塞、渗漏水、停电、物品毁坏等事故发生。</w:t>
      </w:r>
    </w:p>
    <w:p w14:paraId="6F2BF931">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2.施工中凡涉及改变房屋结构、拆改承重墙及加大楼(地)面荷载的情况，由甲方负责向物业管理部门提出申请，经所在地建设行政主管部门批准生效方能施工。</w:t>
      </w:r>
    </w:p>
    <w:p w14:paraId="234B1101">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3.厨房、卫生间防水工程项目，非乙方原因发生渗漏的，乙方不承担责任。</w:t>
      </w:r>
    </w:p>
    <w:p w14:paraId="7414F140">
      <w:pPr>
        <w:keepNext w:val="0"/>
        <w:keepLines w:val="0"/>
        <w:pageBreakBefore w:val="0"/>
        <w:kinsoku/>
        <w:wordWrap/>
        <w:overflowPunct/>
        <w:topLinePunct w:val="0"/>
        <w:bidi w:val="0"/>
        <w:snapToGrid/>
        <w:spacing w:line="600" w:lineRule="exact"/>
        <w:ind w:firstLine="630" w:firstLineChars="200"/>
        <w:jc w:val="both"/>
        <w:rPr>
          <w:rFonts w:hint="eastAsia" w:ascii="宋体" w:hAnsi="宋体" w:eastAsia="宋体" w:cs="宋体"/>
          <w:color w:val="auto"/>
          <w:sz w:val="28"/>
          <w:szCs w:val="28"/>
        </w:rPr>
      </w:pPr>
      <w:r>
        <w:rPr>
          <w:rFonts w:hint="eastAsia" w:ascii="宋体" w:hAnsi="宋体" w:eastAsia="宋体" w:cs="宋体"/>
          <w:b/>
          <w:bCs/>
          <w:color w:val="auto"/>
          <w:spacing w:val="17"/>
          <w:sz w:val="28"/>
          <w:szCs w:val="28"/>
        </w:rPr>
        <w:t>第十一条：工程款支付及结算：</w:t>
      </w:r>
    </w:p>
    <w:p w14:paraId="0F95F9AC">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第一次：首期款(全部地砖铺设完成后)，支付已完成工程量的80%进度款。</w:t>
      </w:r>
    </w:p>
    <w:p w14:paraId="2442ACFC">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第二次：中期款(全部完成后)，支付整个工程的80%进度款。</w:t>
      </w:r>
    </w:p>
    <w:p w14:paraId="0A130876">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第三次：尾款(经第三方审核通过后)，支付总价97%的进度款，剩余3%作为质量保证金，2年后工程无质量问题则予以退还。</w:t>
      </w:r>
    </w:p>
    <w:p w14:paraId="3D85B1EA">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甲方向乙方支付工程进度款时，乙方向甲方开具等额增值税发票。</w:t>
      </w:r>
    </w:p>
    <w:p w14:paraId="47FA4B58">
      <w:pPr>
        <w:keepNext w:val="0"/>
        <w:keepLines w:val="0"/>
        <w:pageBreakBefore w:val="0"/>
        <w:kinsoku/>
        <w:wordWrap/>
        <w:overflowPunct/>
        <w:topLinePunct w:val="0"/>
        <w:bidi w:val="0"/>
        <w:snapToGrid/>
        <w:spacing w:line="600" w:lineRule="exact"/>
        <w:ind w:firstLine="562" w:firstLineChars="200"/>
        <w:jc w:val="both"/>
        <w:rPr>
          <w:rFonts w:hint="eastAsia" w:ascii="宋体" w:hAnsi="宋体" w:eastAsia="宋体" w:cs="宋体"/>
          <w:b/>
          <w:color w:val="auto"/>
          <w:sz w:val="28"/>
          <w:szCs w:val="28"/>
        </w:rPr>
      </w:pPr>
      <w:r>
        <w:rPr>
          <w:rFonts w:hint="eastAsia" w:ascii="宋体" w:hAnsi="宋体" w:eastAsia="宋体" w:cs="宋体"/>
          <w:b/>
          <w:color w:val="auto"/>
          <w:sz w:val="28"/>
          <w:szCs w:val="28"/>
        </w:rPr>
        <w:t>第十二条：违约责任</w:t>
      </w:r>
    </w:p>
    <w:p w14:paraId="0EE8DEC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1.由于甲方原因导致延期开工或中途停工，</w:t>
      </w:r>
      <w:r>
        <w:rPr>
          <w:rFonts w:hint="eastAsia" w:ascii="宋体" w:hAnsi="宋体" w:cs="宋体"/>
          <w:color w:val="auto"/>
          <w:sz w:val="28"/>
          <w:szCs w:val="28"/>
          <w:lang w:val="en-US" w:eastAsia="zh-CN"/>
        </w:rPr>
        <w:t>相应施工工期给予顺延</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合同签订后90日仍不能开工的，乙方可以解除合同，甲方应赔偿乙方合同金额5%的违约金。</w:t>
      </w:r>
    </w:p>
    <w:p w14:paraId="2337F6E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2.乙方按照约定已完成相应施工进度并提交请款材料的，甲方应在14日内完成进度款的支付。甲方未按照约定支付，乙方可以暂停施工，并向甲方发出按照约定支付进度价款的通知，经乙方催告，甲方28日仍未按照约定支付工程进度价款的，乙方可以解除合同，合同解除的，按照已完成工程量100%结算，并支付合同金额5%的违约金。</w:t>
      </w:r>
    </w:p>
    <w:p w14:paraId="5DBF84A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3.项目具备开工条件且甲方已通知进场施工，由于乙方原因导致项目自通知之日起15日未能开工的，可能导致项目不能按时竣工验收的，甲方有权解除合同，给甲方造成损失的，应赔偿甲方的损失，损失金额按</w:t>
      </w:r>
      <w:r>
        <w:rPr>
          <w:rFonts w:hint="eastAsia" w:ascii="宋体" w:hAnsi="宋体" w:eastAsia="宋体" w:cs="宋体"/>
          <w:color w:val="auto"/>
          <w:sz w:val="28"/>
          <w:szCs w:val="28"/>
        </w:rPr>
        <w:t>合同总价的5%</w:t>
      </w:r>
      <w:r>
        <w:rPr>
          <w:rFonts w:hint="eastAsia" w:ascii="宋体" w:hAnsi="宋体" w:cs="宋体"/>
          <w:color w:val="auto"/>
          <w:sz w:val="28"/>
          <w:szCs w:val="28"/>
          <w:lang w:val="en-US" w:eastAsia="zh-CN"/>
        </w:rPr>
        <w:t>支付</w:t>
      </w:r>
      <w:r>
        <w:rPr>
          <w:rFonts w:hint="eastAsia" w:ascii="宋体" w:hAnsi="宋体" w:eastAsia="宋体" w:cs="宋体"/>
          <w:color w:val="auto"/>
          <w:sz w:val="28"/>
          <w:szCs w:val="28"/>
        </w:rPr>
        <w:t>。</w:t>
      </w:r>
    </w:p>
    <w:p w14:paraId="4B079B4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4.项目施工过程中，由于乙方窝工或者其他原因无故拖延施工进度，可能导致项目不能按时竣工验收的，经甲方发函催告仍不整改的，甲方可以解除合同，已施工部分按照工程量80%结算。</w:t>
      </w:r>
    </w:p>
    <w:p w14:paraId="1BCFDA6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由于乙方原因逾期竣工的，每逾期一天，乙方应向甲方支付合同总价款</w:t>
      </w:r>
      <w:r>
        <w:rPr>
          <w:rFonts w:hint="eastAsia" w:ascii="宋体" w:hAnsi="宋体" w:cs="宋体"/>
          <w:color w:val="auto"/>
          <w:sz w:val="28"/>
          <w:szCs w:val="28"/>
          <w:lang w:val="en-US" w:eastAsia="zh-CN"/>
        </w:rPr>
        <w:t>0.</w:t>
      </w:r>
      <w:r>
        <w:rPr>
          <w:rFonts w:hint="eastAsia" w:ascii="宋体" w:hAnsi="宋体" w:eastAsia="宋体" w:cs="宋体"/>
          <w:color w:val="auto"/>
          <w:sz w:val="28"/>
          <w:szCs w:val="28"/>
        </w:rPr>
        <w:t>3</w:t>
      </w:r>
      <w:r>
        <w:rPr>
          <w:rFonts w:hint="default" w:ascii="Arial" w:hAnsi="Arial" w:eastAsia="宋体" w:cs="Arial"/>
          <w:color w:val="auto"/>
          <w:sz w:val="28"/>
          <w:szCs w:val="28"/>
        </w:rPr>
        <w:t>‰</w:t>
      </w:r>
      <w:r>
        <w:rPr>
          <w:rFonts w:hint="eastAsia" w:ascii="宋体" w:hAnsi="宋体" w:eastAsia="宋体" w:cs="宋体"/>
          <w:color w:val="auto"/>
          <w:sz w:val="28"/>
          <w:szCs w:val="28"/>
        </w:rPr>
        <w:t>的违约金，违约金上限为合同总价的5%。</w:t>
      </w:r>
    </w:p>
    <w:p w14:paraId="44691DD9">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.乙方不能按合同约定质量标准竣工的，按合同价款的3%作为违约金</w:t>
      </w:r>
      <w:r>
        <w:rPr>
          <w:rFonts w:hint="eastAsia" w:ascii="宋体" w:hAnsi="宋体" w:cs="宋体"/>
          <w:color w:val="auto"/>
          <w:sz w:val="28"/>
          <w:szCs w:val="28"/>
          <w:lang w:val="en-US" w:eastAsia="zh-CN"/>
        </w:rPr>
        <w:t>支付</w:t>
      </w:r>
      <w:r>
        <w:rPr>
          <w:rFonts w:hint="eastAsia" w:ascii="宋体" w:hAnsi="宋体" w:eastAsia="宋体" w:cs="宋体"/>
          <w:color w:val="auto"/>
          <w:sz w:val="28"/>
          <w:szCs w:val="28"/>
        </w:rPr>
        <w:t>发包人，并赔偿由此给发包人带来的直接和间接损失。</w:t>
      </w:r>
    </w:p>
    <w:p w14:paraId="2B92EA53">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rPr>
        <w:t>.工程未办理验收手续，甲方不得入住。甲方提前人住(包括搬入家具)或擅自动用工程成品造成无法验收的，因此造成的一切损失由甲方负责赔偿，并视为工程已验收合格。</w:t>
      </w:r>
    </w:p>
    <w:p w14:paraId="03D57DF4">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第十三条：合同的变更和解除</w:t>
      </w:r>
    </w:p>
    <w:p w14:paraId="2926D9B8">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1.合同签订后，双方必须严格遵守。任何一方需变更合同内容应经协商一致后，重新签订补充协议；如一方要解除合同的，应以书面形式提出来，经双方协商同意，并结清相关款项(包括但不限于工程款、违约金、赔偿金等)后，办理合同解除手续。</w:t>
      </w:r>
    </w:p>
    <w:p w14:paraId="36048208">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2.无合同约定或法定情况，任何一方擅自解除合同，须支付另一方合同总价款20%的违约金。</w:t>
      </w:r>
    </w:p>
    <w:p w14:paraId="0102FCEE">
      <w:pPr>
        <w:keepNext w:val="0"/>
        <w:keepLines w:val="0"/>
        <w:pageBreakBefore w:val="0"/>
        <w:kinsoku/>
        <w:wordWrap/>
        <w:overflowPunct/>
        <w:topLinePunct w:val="0"/>
        <w:bidi w:val="0"/>
        <w:snapToGrid/>
        <w:spacing w:line="600" w:lineRule="exact"/>
        <w:ind w:firstLine="562" w:firstLineChars="200"/>
        <w:jc w:val="both"/>
        <w:rPr>
          <w:rFonts w:hint="eastAsia" w:ascii="宋体" w:hAnsi="宋体" w:eastAsia="宋体" w:cs="宋体"/>
          <w:b/>
          <w:color w:val="auto"/>
          <w:sz w:val="28"/>
          <w:szCs w:val="28"/>
        </w:rPr>
      </w:pPr>
      <w:r>
        <w:rPr>
          <w:rFonts w:hint="eastAsia" w:ascii="宋体" w:hAnsi="宋体" w:eastAsia="宋体" w:cs="宋体"/>
          <w:b/>
          <w:color w:val="auto"/>
          <w:sz w:val="28"/>
          <w:szCs w:val="28"/>
        </w:rPr>
        <w:t>第十四条：争议解决方式</w:t>
      </w:r>
    </w:p>
    <w:p w14:paraId="2B167036">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因本合同引起的或与本合同有关的一切争议，双方应友好协商，协商不成的。</w:t>
      </w:r>
    </w:p>
    <w:p w14:paraId="329155AD">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可以向</w:t>
      </w:r>
      <w:r>
        <w:rPr>
          <w:rFonts w:hint="eastAsia" w:ascii="宋体" w:hAnsi="宋体" w:eastAsia="宋体" w:cs="宋体"/>
          <w:color w:val="auto"/>
          <w:spacing w:val="6"/>
          <w:sz w:val="28"/>
          <w:szCs w:val="28"/>
          <w:u w:val="single"/>
        </w:rPr>
        <w:t>项目所在地人民法院</w:t>
      </w:r>
      <w:r>
        <w:rPr>
          <w:rFonts w:hint="eastAsia" w:ascii="宋体" w:hAnsi="宋体" w:eastAsia="宋体" w:cs="宋体"/>
          <w:color w:val="auto"/>
          <w:sz w:val="28"/>
          <w:szCs w:val="28"/>
        </w:rPr>
        <w:t>提起诉讼。</w:t>
      </w:r>
    </w:p>
    <w:p w14:paraId="62D2734D">
      <w:pPr>
        <w:keepNext w:val="0"/>
        <w:keepLines w:val="0"/>
        <w:pageBreakBefore w:val="0"/>
        <w:kinsoku/>
        <w:wordWrap/>
        <w:overflowPunct/>
        <w:topLinePunct w:val="0"/>
        <w:bidi w:val="0"/>
        <w:snapToGrid/>
        <w:spacing w:line="600" w:lineRule="exact"/>
        <w:ind w:firstLine="562" w:firstLineChars="200"/>
        <w:jc w:val="both"/>
        <w:rPr>
          <w:rFonts w:hint="eastAsia" w:ascii="宋体" w:hAnsi="宋体" w:eastAsia="宋体" w:cs="宋体"/>
          <w:b/>
          <w:color w:val="auto"/>
          <w:sz w:val="28"/>
          <w:szCs w:val="28"/>
        </w:rPr>
      </w:pPr>
      <w:r>
        <w:rPr>
          <w:rFonts w:hint="eastAsia" w:ascii="宋体" w:hAnsi="宋体" w:eastAsia="宋体" w:cs="宋体"/>
          <w:b/>
          <w:color w:val="auto"/>
          <w:sz w:val="28"/>
          <w:szCs w:val="28"/>
        </w:rPr>
        <w:t>第十五条：承诺</w:t>
      </w:r>
    </w:p>
    <w:p w14:paraId="64A8CB6C">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1.发包人承诺按照法律规定履行项目审批手续、筹集工程建设资金并按照合同约定的期限和方式支付合同价款。</w:t>
      </w:r>
    </w:p>
    <w:p w14:paraId="24A732A7">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2.承包人承诺按照法律规定及合同约定组织完成工程的施工等工作，确保工程质量和安全，不进行转包及违法分包，并在缺陷责任期及保修期内承担相应的工程维修责任。</w:t>
      </w:r>
    </w:p>
    <w:p w14:paraId="0038CD1B">
      <w:pPr>
        <w:keepNext w:val="0"/>
        <w:keepLines w:val="0"/>
        <w:pageBreakBefore w:val="0"/>
        <w:kinsoku/>
        <w:wordWrap/>
        <w:overflowPunct/>
        <w:topLinePunct w:val="0"/>
        <w:bidi w:val="0"/>
        <w:snapToGrid/>
        <w:spacing w:line="600" w:lineRule="exact"/>
        <w:ind w:firstLine="562" w:firstLineChars="200"/>
        <w:jc w:val="both"/>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rPr>
        <w:t>第十六条：订立时间</w:t>
      </w:r>
      <w:r>
        <w:rPr>
          <w:rFonts w:hint="eastAsia" w:ascii="宋体" w:hAnsi="宋体" w:cs="宋体"/>
          <w:b/>
          <w:color w:val="auto"/>
          <w:sz w:val="28"/>
          <w:szCs w:val="28"/>
          <w:lang w:val="en-US" w:eastAsia="zh-CN"/>
        </w:rPr>
        <w:t>及</w:t>
      </w:r>
      <w:r>
        <w:rPr>
          <w:rFonts w:hint="eastAsia" w:ascii="宋体" w:hAnsi="宋体" w:eastAsia="宋体" w:cs="宋体"/>
          <w:b/>
          <w:color w:val="auto"/>
          <w:sz w:val="28"/>
          <w:szCs w:val="28"/>
        </w:rPr>
        <w:t>地点</w:t>
      </w:r>
    </w:p>
    <w:p w14:paraId="6CC9C3DD">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cs="宋体"/>
          <w:color w:val="auto"/>
          <w:sz w:val="28"/>
          <w:szCs w:val="28"/>
          <w:lang w:val="en-US" w:eastAsia="zh-CN"/>
        </w:rPr>
        <w:t>1.</w:t>
      </w:r>
      <w:r>
        <w:rPr>
          <w:rFonts w:hint="eastAsia" w:ascii="宋体" w:hAnsi="宋体" w:eastAsia="宋体" w:cs="宋体"/>
          <w:color w:val="auto"/>
          <w:sz w:val="28"/>
          <w:szCs w:val="28"/>
        </w:rPr>
        <w:t>本合同于年</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日订立。</w:t>
      </w:r>
      <w:bookmarkStart w:id="6" w:name="bookmark35"/>
      <w:bookmarkEnd w:id="6"/>
    </w:p>
    <w:p w14:paraId="5B0D3445">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本合同在项目所在地</w:t>
      </w:r>
      <w:r>
        <w:rPr>
          <w:rFonts w:hint="eastAsia" w:ascii="宋体" w:hAnsi="宋体" w:eastAsia="宋体" w:cs="宋体"/>
          <w:color w:val="auto"/>
          <w:sz w:val="28"/>
          <w:szCs w:val="28"/>
          <w:u w:val="single"/>
        </w:rPr>
        <w:t>广西壮族自治区河池市</w:t>
      </w:r>
      <w:r>
        <w:rPr>
          <w:rFonts w:hint="eastAsia" w:ascii="宋体" w:hAnsi="宋体" w:eastAsia="宋体" w:cs="宋体"/>
          <w:color w:val="auto"/>
          <w:sz w:val="28"/>
          <w:szCs w:val="28"/>
        </w:rPr>
        <w:t>订立。</w:t>
      </w:r>
      <w:bookmarkStart w:id="7" w:name="bookmark36"/>
      <w:bookmarkEnd w:id="7"/>
    </w:p>
    <w:p w14:paraId="32D4DC66">
      <w:pPr>
        <w:keepNext w:val="0"/>
        <w:keepLines w:val="0"/>
        <w:pageBreakBefore w:val="0"/>
        <w:kinsoku/>
        <w:wordWrap/>
        <w:overflowPunct/>
        <w:topLinePunct w:val="0"/>
        <w:bidi w:val="0"/>
        <w:snapToGrid/>
        <w:spacing w:line="600" w:lineRule="exact"/>
        <w:ind w:firstLine="562" w:firstLineChars="200"/>
        <w:jc w:val="both"/>
        <w:rPr>
          <w:rFonts w:hint="default" w:ascii="宋体" w:hAnsi="宋体" w:cs="宋体"/>
          <w:b/>
          <w:color w:val="auto"/>
          <w:sz w:val="28"/>
          <w:szCs w:val="28"/>
          <w:lang w:val="en-US" w:eastAsia="zh-CN"/>
        </w:rPr>
      </w:pPr>
      <w:r>
        <w:rPr>
          <w:rFonts w:hint="eastAsia" w:ascii="宋体" w:hAnsi="宋体" w:eastAsia="宋体" w:cs="宋体"/>
          <w:b/>
          <w:color w:val="auto"/>
          <w:sz w:val="28"/>
          <w:szCs w:val="28"/>
        </w:rPr>
        <w:t>第十七条：</w:t>
      </w:r>
      <w:r>
        <w:rPr>
          <w:rFonts w:hint="eastAsia" w:ascii="宋体" w:hAnsi="宋体" w:cs="宋体"/>
          <w:b/>
          <w:color w:val="auto"/>
          <w:sz w:val="28"/>
          <w:szCs w:val="28"/>
          <w:lang w:val="en-US" w:eastAsia="zh-CN"/>
        </w:rPr>
        <w:t>其他约定</w:t>
      </w:r>
    </w:p>
    <w:p w14:paraId="4127FBE5">
      <w:pPr>
        <w:keepNext w:val="0"/>
        <w:keepLines w:val="0"/>
        <w:pageBreakBefore w:val="0"/>
        <w:kinsoku/>
        <w:wordWrap/>
        <w:overflowPunct/>
        <w:topLinePunct w:val="0"/>
        <w:bidi w:val="0"/>
        <w:snapToGrid/>
        <w:spacing w:line="600" w:lineRule="exact"/>
        <w:ind w:firstLine="560" w:firstLineChars="20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由于承包方原因造成的工期延误，</w:t>
      </w:r>
      <w:r>
        <w:rPr>
          <w:rFonts w:hint="eastAsia" w:ascii="宋体" w:hAnsi="宋体" w:cs="宋体"/>
          <w:color w:val="auto"/>
          <w:sz w:val="28"/>
          <w:szCs w:val="28"/>
          <w:lang w:val="en-US" w:eastAsia="zh-CN"/>
        </w:rPr>
        <w:t>项目的监理、检测及其他服务费用增加或是因此造成发包方的违约责任支出的费用由承包方负责，相关费用从工程费用中扣除。</w:t>
      </w:r>
    </w:p>
    <w:p w14:paraId="0ED830D2">
      <w:pPr>
        <w:keepNext w:val="0"/>
        <w:keepLines w:val="0"/>
        <w:pageBreakBefore w:val="0"/>
        <w:kinsoku/>
        <w:wordWrap/>
        <w:overflowPunct/>
        <w:topLinePunct w:val="0"/>
        <w:bidi w:val="0"/>
        <w:snapToGrid/>
        <w:spacing w:line="600" w:lineRule="exact"/>
        <w:ind w:firstLine="562" w:firstLineChars="200"/>
        <w:jc w:val="both"/>
        <w:rPr>
          <w:rFonts w:hint="eastAsia" w:ascii="宋体" w:hAnsi="宋体" w:eastAsia="宋体" w:cs="宋体"/>
          <w:b/>
          <w:color w:val="auto"/>
          <w:sz w:val="28"/>
          <w:szCs w:val="28"/>
        </w:rPr>
      </w:pPr>
      <w:r>
        <w:rPr>
          <w:rFonts w:hint="eastAsia" w:ascii="宋体" w:hAnsi="宋体" w:eastAsia="宋体" w:cs="宋体"/>
          <w:b/>
          <w:color w:val="auto"/>
          <w:sz w:val="28"/>
          <w:szCs w:val="28"/>
        </w:rPr>
        <w:t>第十八条：合同生效</w:t>
      </w:r>
    </w:p>
    <w:p w14:paraId="23966AA7">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本合同经双方签字或盖章后成立，并自双方签字盖章生效。</w:t>
      </w:r>
    </w:p>
    <w:p w14:paraId="0338DBBB">
      <w:pPr>
        <w:keepNext w:val="0"/>
        <w:keepLines w:val="0"/>
        <w:pageBreakBefore w:val="0"/>
        <w:kinsoku/>
        <w:wordWrap/>
        <w:overflowPunct/>
        <w:topLinePunct w:val="0"/>
        <w:bidi w:val="0"/>
        <w:snapToGrid/>
        <w:spacing w:line="600" w:lineRule="exact"/>
        <w:ind w:firstLine="562" w:firstLineChars="200"/>
        <w:jc w:val="both"/>
        <w:rPr>
          <w:rFonts w:hint="eastAsia" w:ascii="宋体" w:hAnsi="宋体" w:eastAsia="宋体" w:cs="宋体"/>
          <w:b/>
          <w:color w:val="auto"/>
          <w:sz w:val="28"/>
          <w:szCs w:val="28"/>
        </w:rPr>
      </w:pPr>
      <w:r>
        <w:rPr>
          <w:rFonts w:hint="eastAsia" w:ascii="宋体" w:hAnsi="宋体" w:eastAsia="宋体" w:cs="宋体"/>
          <w:b/>
          <w:color w:val="auto"/>
          <w:sz w:val="28"/>
          <w:szCs w:val="28"/>
        </w:rPr>
        <w:t>第十九条：合同份数</w:t>
      </w:r>
    </w:p>
    <w:p w14:paraId="0F1ADAC1">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本合同一式</w:t>
      </w:r>
      <w:r>
        <w:rPr>
          <w:rFonts w:hint="eastAsia" w:ascii="宋体" w:hAnsi="宋体" w:eastAsia="宋体" w:cs="宋体"/>
          <w:color w:val="auto"/>
          <w:sz w:val="28"/>
          <w:szCs w:val="28"/>
          <w:u w:val="single"/>
        </w:rPr>
        <w:t>肆</w:t>
      </w:r>
      <w:r>
        <w:rPr>
          <w:rFonts w:hint="eastAsia" w:ascii="宋体" w:hAnsi="宋体" w:eastAsia="宋体" w:cs="宋体"/>
          <w:color w:val="auto"/>
          <w:sz w:val="28"/>
          <w:szCs w:val="28"/>
        </w:rPr>
        <w:t>份，均具有同等法律效力，发包人执</w:t>
      </w:r>
      <w:r>
        <w:rPr>
          <w:rFonts w:hint="eastAsia" w:ascii="宋体" w:hAnsi="宋体" w:eastAsia="宋体" w:cs="宋体"/>
          <w:color w:val="auto"/>
          <w:sz w:val="28"/>
          <w:szCs w:val="28"/>
          <w:u w:val="single"/>
        </w:rPr>
        <w:t>贰</w:t>
      </w:r>
      <w:r>
        <w:rPr>
          <w:rFonts w:hint="eastAsia" w:ascii="宋体" w:hAnsi="宋体" w:eastAsia="宋体" w:cs="宋体"/>
          <w:color w:val="auto"/>
          <w:sz w:val="28"/>
          <w:szCs w:val="28"/>
        </w:rPr>
        <w:t>份，承包人执</w:t>
      </w:r>
      <w:r>
        <w:rPr>
          <w:rFonts w:hint="eastAsia" w:ascii="宋体" w:hAnsi="宋体" w:eastAsia="宋体" w:cs="宋体"/>
          <w:color w:val="auto"/>
          <w:sz w:val="28"/>
          <w:szCs w:val="28"/>
          <w:u w:val="single"/>
        </w:rPr>
        <w:t>贰</w:t>
      </w:r>
      <w:r>
        <w:rPr>
          <w:rFonts w:hint="eastAsia" w:ascii="宋体" w:hAnsi="宋体" w:eastAsia="宋体" w:cs="宋体"/>
          <w:color w:val="auto"/>
          <w:sz w:val="28"/>
          <w:szCs w:val="28"/>
        </w:rPr>
        <w:t>份。</w:t>
      </w:r>
    </w:p>
    <w:p w14:paraId="03CD0E46">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p>
    <w:p w14:paraId="0B2B8772">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p>
    <w:p w14:paraId="043179CC">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p>
    <w:tbl>
      <w:tblPr>
        <w:tblStyle w:val="14"/>
        <w:tblW w:w="5000" w:type="pct"/>
        <w:tblInd w:w="0" w:type="dxa"/>
        <w:tblLayout w:type="autofit"/>
        <w:tblCellMar>
          <w:top w:w="0" w:type="dxa"/>
          <w:left w:w="108" w:type="dxa"/>
          <w:bottom w:w="0" w:type="dxa"/>
          <w:right w:w="108" w:type="dxa"/>
        </w:tblCellMar>
      </w:tblPr>
      <w:tblGrid>
        <w:gridCol w:w="4288"/>
        <w:gridCol w:w="4773"/>
      </w:tblGrid>
      <w:tr w14:paraId="2C6BE3BE">
        <w:tblPrEx>
          <w:tblCellMar>
            <w:top w:w="0" w:type="dxa"/>
            <w:left w:w="108" w:type="dxa"/>
            <w:bottom w:w="0" w:type="dxa"/>
            <w:right w:w="108" w:type="dxa"/>
          </w:tblCellMar>
        </w:tblPrEx>
        <w:trPr>
          <w:trHeight w:val="570" w:hRule="atLeast"/>
        </w:trPr>
        <w:tc>
          <w:tcPr>
            <w:tcW w:w="2366" w:type="pct"/>
          </w:tcPr>
          <w:p w14:paraId="3476D952">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发包人：（公章）</w:t>
            </w:r>
          </w:p>
        </w:tc>
        <w:tc>
          <w:tcPr>
            <w:tcW w:w="2634" w:type="pct"/>
          </w:tcPr>
          <w:p w14:paraId="458C7DB2">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承包人：（公章）</w:t>
            </w:r>
          </w:p>
        </w:tc>
      </w:tr>
      <w:tr w14:paraId="48E9D12B">
        <w:tblPrEx>
          <w:tblCellMar>
            <w:top w:w="0" w:type="dxa"/>
            <w:left w:w="108" w:type="dxa"/>
            <w:bottom w:w="0" w:type="dxa"/>
            <w:right w:w="108" w:type="dxa"/>
          </w:tblCellMar>
        </w:tblPrEx>
        <w:trPr>
          <w:trHeight w:val="1110" w:hRule="atLeast"/>
        </w:trPr>
        <w:tc>
          <w:tcPr>
            <w:tcW w:w="2366" w:type="pct"/>
          </w:tcPr>
          <w:p w14:paraId="4426F222">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法定代表人或其</w:t>
            </w:r>
          </w:p>
          <w:p w14:paraId="3895CB9F">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委托代理人（签字）：</w:t>
            </w:r>
          </w:p>
        </w:tc>
        <w:tc>
          <w:tcPr>
            <w:tcW w:w="2634" w:type="pct"/>
          </w:tcPr>
          <w:p w14:paraId="67615B74">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法定代表人或其</w:t>
            </w:r>
          </w:p>
          <w:p w14:paraId="50A52522">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委托代理人（签字）：</w:t>
            </w:r>
          </w:p>
        </w:tc>
      </w:tr>
      <w:tr w14:paraId="604533D3">
        <w:tblPrEx>
          <w:tblCellMar>
            <w:top w:w="0" w:type="dxa"/>
            <w:left w:w="108" w:type="dxa"/>
            <w:bottom w:w="0" w:type="dxa"/>
            <w:right w:w="108" w:type="dxa"/>
          </w:tblCellMar>
        </w:tblPrEx>
        <w:trPr>
          <w:trHeight w:val="570" w:hRule="atLeast"/>
        </w:trPr>
        <w:tc>
          <w:tcPr>
            <w:tcW w:w="2366" w:type="pct"/>
          </w:tcPr>
          <w:p w14:paraId="73D74420">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统一社会信用代码：</w:t>
            </w:r>
          </w:p>
        </w:tc>
        <w:tc>
          <w:tcPr>
            <w:tcW w:w="2634" w:type="pct"/>
          </w:tcPr>
          <w:p w14:paraId="1DEAFF59">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统一社会信用代码： </w:t>
            </w:r>
          </w:p>
        </w:tc>
      </w:tr>
      <w:tr w14:paraId="05496CB4">
        <w:tblPrEx>
          <w:tblCellMar>
            <w:top w:w="0" w:type="dxa"/>
            <w:left w:w="108" w:type="dxa"/>
            <w:bottom w:w="0" w:type="dxa"/>
            <w:right w:w="108" w:type="dxa"/>
          </w:tblCellMar>
        </w:tblPrEx>
        <w:tc>
          <w:tcPr>
            <w:tcW w:w="2366" w:type="pct"/>
          </w:tcPr>
          <w:p w14:paraId="651FDB7E">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地</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址：</w:t>
            </w:r>
          </w:p>
        </w:tc>
        <w:tc>
          <w:tcPr>
            <w:tcW w:w="2634" w:type="pct"/>
          </w:tcPr>
          <w:p w14:paraId="5FFE17A0">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地</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址：</w:t>
            </w:r>
          </w:p>
        </w:tc>
      </w:tr>
      <w:tr w14:paraId="767C4697">
        <w:tblPrEx>
          <w:tblCellMar>
            <w:top w:w="0" w:type="dxa"/>
            <w:left w:w="108" w:type="dxa"/>
            <w:bottom w:w="0" w:type="dxa"/>
            <w:right w:w="108" w:type="dxa"/>
          </w:tblCellMar>
        </w:tblPrEx>
        <w:tc>
          <w:tcPr>
            <w:tcW w:w="2366" w:type="pct"/>
          </w:tcPr>
          <w:p w14:paraId="1AEA4BB2">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经</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办</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人：</w:t>
            </w:r>
          </w:p>
        </w:tc>
        <w:tc>
          <w:tcPr>
            <w:tcW w:w="2634" w:type="pct"/>
          </w:tcPr>
          <w:p w14:paraId="662D32D3">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经</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办</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人：</w:t>
            </w:r>
          </w:p>
        </w:tc>
      </w:tr>
      <w:tr w14:paraId="0978C1B1">
        <w:tblPrEx>
          <w:tblCellMar>
            <w:top w:w="0" w:type="dxa"/>
            <w:left w:w="108" w:type="dxa"/>
            <w:bottom w:w="0" w:type="dxa"/>
            <w:right w:w="108" w:type="dxa"/>
          </w:tblCellMar>
        </w:tblPrEx>
        <w:tc>
          <w:tcPr>
            <w:tcW w:w="2366" w:type="pct"/>
          </w:tcPr>
          <w:p w14:paraId="1A4B1358">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电</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话：</w:t>
            </w:r>
          </w:p>
        </w:tc>
        <w:tc>
          <w:tcPr>
            <w:tcW w:w="2634" w:type="pct"/>
          </w:tcPr>
          <w:p w14:paraId="64C5B20F">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电</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话：</w:t>
            </w:r>
          </w:p>
        </w:tc>
      </w:tr>
      <w:tr w14:paraId="4685C613">
        <w:tblPrEx>
          <w:tblCellMar>
            <w:top w:w="0" w:type="dxa"/>
            <w:left w:w="108" w:type="dxa"/>
            <w:bottom w:w="0" w:type="dxa"/>
            <w:right w:w="108" w:type="dxa"/>
          </w:tblCellMar>
        </w:tblPrEx>
        <w:tc>
          <w:tcPr>
            <w:tcW w:w="2366" w:type="pct"/>
          </w:tcPr>
          <w:p w14:paraId="7D9A93E8">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电子信箱：</w:t>
            </w:r>
          </w:p>
        </w:tc>
        <w:tc>
          <w:tcPr>
            <w:tcW w:w="2634" w:type="pct"/>
          </w:tcPr>
          <w:p w14:paraId="0728D3C6">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电子信箱：</w:t>
            </w:r>
          </w:p>
        </w:tc>
      </w:tr>
      <w:tr w14:paraId="477D2B09">
        <w:tblPrEx>
          <w:tblCellMar>
            <w:top w:w="0" w:type="dxa"/>
            <w:left w:w="108" w:type="dxa"/>
            <w:bottom w:w="0" w:type="dxa"/>
            <w:right w:w="108" w:type="dxa"/>
          </w:tblCellMar>
        </w:tblPrEx>
        <w:tc>
          <w:tcPr>
            <w:tcW w:w="2366" w:type="pct"/>
          </w:tcPr>
          <w:p w14:paraId="3F3551E0">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开户银行：</w:t>
            </w:r>
          </w:p>
        </w:tc>
        <w:tc>
          <w:tcPr>
            <w:tcW w:w="2634" w:type="pct"/>
          </w:tcPr>
          <w:p w14:paraId="055D44C5">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开户银行：</w:t>
            </w:r>
          </w:p>
        </w:tc>
      </w:tr>
      <w:tr w14:paraId="2AAA5694">
        <w:tblPrEx>
          <w:tblCellMar>
            <w:top w:w="0" w:type="dxa"/>
            <w:left w:w="108" w:type="dxa"/>
            <w:bottom w:w="0" w:type="dxa"/>
            <w:right w:w="108" w:type="dxa"/>
          </w:tblCellMar>
        </w:tblPrEx>
        <w:tc>
          <w:tcPr>
            <w:tcW w:w="2366" w:type="pct"/>
          </w:tcPr>
          <w:p w14:paraId="143194E4">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账</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号：</w:t>
            </w:r>
          </w:p>
        </w:tc>
        <w:tc>
          <w:tcPr>
            <w:tcW w:w="2634" w:type="pct"/>
          </w:tcPr>
          <w:p w14:paraId="7B800CB2">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账</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号：</w:t>
            </w:r>
          </w:p>
        </w:tc>
      </w:tr>
    </w:tbl>
    <w:p w14:paraId="657B71A7">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sectPr>
          <w:footerReference r:id="rId7" w:type="default"/>
          <w:pgSz w:w="11906" w:h="16839"/>
          <w:pgMar w:top="2098" w:right="1474" w:bottom="1440" w:left="1587" w:header="0" w:footer="1021" w:gutter="0"/>
          <w:cols w:space="0" w:num="1"/>
          <w:docGrid w:linePitch="286" w:charSpace="0"/>
        </w:sectPr>
      </w:pPr>
    </w:p>
    <w:p w14:paraId="62DF61B8">
      <w:pPr>
        <w:keepNext w:val="0"/>
        <w:keepLines w:val="0"/>
        <w:pageBreakBefore w:val="0"/>
        <w:kinsoku/>
        <w:wordWrap/>
        <w:overflowPunct/>
        <w:topLinePunct w:val="0"/>
        <w:bidi w:val="0"/>
        <w:snapToGrid/>
        <w:spacing w:before="61" w:line="600" w:lineRule="exact"/>
        <w:jc w:val="both"/>
        <w:outlineLvl w:val="1"/>
        <w:rPr>
          <w:rFonts w:hint="eastAsia" w:ascii="宋体" w:hAnsi="宋体" w:eastAsia="宋体" w:cs="宋体"/>
          <w:b/>
          <w:bCs/>
          <w:color w:val="auto"/>
          <w:sz w:val="28"/>
          <w:szCs w:val="28"/>
        </w:rPr>
      </w:pPr>
      <w:bookmarkStart w:id="8" w:name="bookmark303"/>
      <w:bookmarkEnd w:id="8"/>
      <w:bookmarkStart w:id="9" w:name="_Toc146616846"/>
      <w:r>
        <w:rPr>
          <w:rFonts w:hint="eastAsia" w:ascii="宋体" w:hAnsi="宋体" w:eastAsia="宋体" w:cs="宋体"/>
          <w:color w:val="auto"/>
          <w:sz w:val="28"/>
          <w:szCs w:val="28"/>
        </w:rPr>
        <w:t>附件1</w:t>
      </w:r>
      <w:r>
        <w:rPr>
          <w:rFonts w:hint="eastAsia" w:ascii="宋体" w:hAnsi="宋体" w:eastAsia="宋体" w:cs="宋体"/>
          <w:b/>
          <w:bCs/>
          <w:color w:val="auto"/>
          <w:sz w:val="28"/>
          <w:szCs w:val="28"/>
        </w:rPr>
        <w:t>：</w:t>
      </w:r>
    </w:p>
    <w:p w14:paraId="4DDB8301">
      <w:pPr>
        <w:keepNext w:val="0"/>
        <w:keepLines w:val="0"/>
        <w:pageBreakBefore w:val="0"/>
        <w:widowControl w:val="0"/>
        <w:kinsoku/>
        <w:wordWrap/>
        <w:overflowPunct/>
        <w:topLinePunct w:val="0"/>
        <w:autoSpaceDE/>
        <w:autoSpaceDN/>
        <w:bidi w:val="0"/>
        <w:adjustRightInd/>
        <w:snapToGrid/>
        <w:spacing w:before="61" w:line="600" w:lineRule="exact"/>
        <w:jc w:val="center"/>
        <w:textAlignment w:val="auto"/>
        <w:outlineLvl w:val="1"/>
        <w:rPr>
          <w:rFonts w:hint="eastAsia" w:ascii="宋体" w:hAnsi="宋体" w:eastAsia="宋体" w:cs="宋体"/>
          <w:color w:val="auto"/>
          <w:sz w:val="28"/>
          <w:szCs w:val="28"/>
        </w:rPr>
      </w:pPr>
      <w:r>
        <w:rPr>
          <w:rFonts w:hint="eastAsia" w:ascii="宋体" w:hAnsi="宋体" w:eastAsia="宋体" w:cs="宋体"/>
          <w:b/>
          <w:bCs/>
          <w:color w:val="auto"/>
          <w:spacing w:val="-1"/>
          <w:sz w:val="28"/>
          <w:szCs w:val="28"/>
        </w:rPr>
        <w:t>工程质量保修书（房屋建筑工程）</w:t>
      </w:r>
      <w:bookmarkEnd w:id="9"/>
    </w:p>
    <w:p w14:paraId="27966BD7">
      <w:pPr>
        <w:pStyle w:val="4"/>
        <w:keepNext w:val="0"/>
        <w:keepLines w:val="0"/>
        <w:pageBreakBefore w:val="0"/>
        <w:widowControl w:val="0"/>
        <w:kinsoku/>
        <w:wordWrap/>
        <w:overflowPunct/>
        <w:topLinePunct w:val="0"/>
        <w:autoSpaceDE/>
        <w:autoSpaceDN/>
        <w:bidi w:val="0"/>
        <w:adjustRightInd/>
        <w:snapToGrid/>
        <w:spacing w:before="65" w:line="600" w:lineRule="exact"/>
        <w:jc w:val="both"/>
        <w:textAlignment w:val="auto"/>
        <w:rPr>
          <w:rFonts w:hint="default" w:ascii="宋体" w:hAnsi="宋体" w:eastAsia="宋体" w:cs="宋体"/>
          <w:color w:val="auto"/>
          <w:sz w:val="28"/>
          <w:szCs w:val="28"/>
          <w:u w:val="single"/>
          <w:lang w:val="en-US" w:eastAsia="zh-CN"/>
        </w:rPr>
      </w:pPr>
      <w:r>
        <w:rPr>
          <w:rFonts w:hint="eastAsia" w:ascii="宋体" w:hAnsi="宋体" w:eastAsia="宋体" w:cs="宋体"/>
          <w:color w:val="auto"/>
          <w:spacing w:val="7"/>
          <w:sz w:val="28"/>
          <w:szCs w:val="28"/>
        </w:rPr>
        <w:t>发包人（全称）：</w:t>
      </w:r>
      <w:r>
        <w:rPr>
          <w:rFonts w:hint="eastAsia" w:ascii="宋体" w:hAnsi="宋体" w:eastAsia="宋体" w:cs="宋体"/>
          <w:color w:val="auto"/>
          <w:spacing w:val="7"/>
          <w:sz w:val="28"/>
          <w:szCs w:val="28"/>
          <w:u w:val="single"/>
          <w:lang w:val="en-US" w:eastAsia="zh-CN"/>
        </w:rPr>
        <w:t xml:space="preserve">                </w:t>
      </w:r>
    </w:p>
    <w:p w14:paraId="282163A4">
      <w:pPr>
        <w:pStyle w:val="4"/>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宋体" w:hAnsi="宋体" w:eastAsia="宋体" w:cs="宋体"/>
          <w:color w:val="auto"/>
          <w:sz w:val="28"/>
          <w:szCs w:val="28"/>
          <w:u w:val="single"/>
          <w:lang w:val="en-US" w:eastAsia="zh-CN"/>
        </w:rPr>
      </w:pPr>
      <w:r>
        <w:rPr>
          <w:rFonts w:hint="eastAsia" w:ascii="宋体" w:hAnsi="宋体" w:eastAsia="宋体" w:cs="宋体"/>
          <w:color w:val="auto"/>
          <w:spacing w:val="8"/>
          <w:sz w:val="28"/>
          <w:szCs w:val="28"/>
        </w:rPr>
        <w:t>承包人（全</w:t>
      </w:r>
      <w:r>
        <w:rPr>
          <w:rFonts w:hint="eastAsia" w:ascii="宋体" w:hAnsi="宋体" w:eastAsia="宋体" w:cs="宋体"/>
          <w:color w:val="auto"/>
          <w:spacing w:val="7"/>
          <w:sz w:val="28"/>
          <w:szCs w:val="28"/>
        </w:rPr>
        <w:t>称）：</w:t>
      </w:r>
      <w:r>
        <w:rPr>
          <w:rFonts w:hint="eastAsia" w:ascii="宋体" w:hAnsi="宋体" w:eastAsia="宋体" w:cs="宋体"/>
          <w:color w:val="auto"/>
          <w:spacing w:val="7"/>
          <w:sz w:val="28"/>
          <w:szCs w:val="28"/>
          <w:u w:val="single"/>
          <w:lang w:val="en-US" w:eastAsia="zh-CN"/>
        </w:rPr>
        <w:t xml:space="preserve">                </w:t>
      </w:r>
    </w:p>
    <w:p w14:paraId="5309506B">
      <w:pPr>
        <w:pStyle w:val="4"/>
        <w:keepNext w:val="0"/>
        <w:keepLines w:val="0"/>
        <w:pageBreakBefore w:val="0"/>
        <w:widowControl w:val="0"/>
        <w:kinsoku/>
        <w:wordWrap/>
        <w:overflowPunct/>
        <w:topLinePunct w:val="0"/>
        <w:autoSpaceDE/>
        <w:autoSpaceDN/>
        <w:bidi w:val="0"/>
        <w:adjustRightInd/>
        <w:snapToGrid/>
        <w:spacing w:before="158" w:line="600" w:lineRule="exact"/>
        <w:ind w:left="19" w:firstLine="604" w:firstLineChars="200"/>
        <w:jc w:val="both"/>
        <w:textAlignment w:val="auto"/>
        <w:rPr>
          <w:rFonts w:hint="eastAsia" w:ascii="宋体" w:hAnsi="宋体" w:eastAsia="宋体" w:cs="宋体"/>
          <w:color w:val="auto"/>
          <w:spacing w:val="11"/>
          <w:sz w:val="28"/>
          <w:szCs w:val="28"/>
        </w:rPr>
      </w:pPr>
      <w:r>
        <w:rPr>
          <w:rFonts w:hint="eastAsia" w:ascii="宋体" w:hAnsi="宋体" w:eastAsia="宋体" w:cs="宋体"/>
          <w:color w:val="auto"/>
          <w:spacing w:val="11"/>
          <w:sz w:val="28"/>
          <w:szCs w:val="28"/>
        </w:rPr>
        <w:t>发包人和承包人根据《中华人民共和国建筑法》和《建设工程质量管理条例》，经协商一致就（工程全称）签订工程质量保修书。</w:t>
      </w:r>
    </w:p>
    <w:p w14:paraId="520B91BC">
      <w:pPr>
        <w:keepNext w:val="0"/>
        <w:keepLines w:val="0"/>
        <w:pageBreakBefore w:val="0"/>
        <w:widowControl w:val="0"/>
        <w:kinsoku/>
        <w:wordWrap/>
        <w:overflowPunct/>
        <w:topLinePunct w:val="0"/>
        <w:autoSpaceDE/>
        <w:autoSpaceDN/>
        <w:bidi w:val="0"/>
        <w:adjustRightInd/>
        <w:snapToGrid/>
        <w:spacing w:before="162" w:line="600" w:lineRule="exact"/>
        <w:ind w:left="443"/>
        <w:jc w:val="both"/>
        <w:textAlignment w:val="auto"/>
        <w:rPr>
          <w:rFonts w:hint="eastAsia" w:ascii="宋体" w:hAnsi="宋体" w:eastAsia="宋体" w:cs="宋体"/>
          <w:color w:val="auto"/>
          <w:sz w:val="28"/>
          <w:szCs w:val="28"/>
        </w:rPr>
      </w:pPr>
      <w:r>
        <w:rPr>
          <w:rFonts w:hint="eastAsia" w:ascii="宋体" w:hAnsi="宋体" w:eastAsia="宋体" w:cs="宋体"/>
          <w:color w:val="auto"/>
          <w:spacing w:val="9"/>
          <w:sz w:val="28"/>
          <w:szCs w:val="28"/>
        </w:rPr>
        <w:t>一、工程质量保修范围和内容</w:t>
      </w:r>
    </w:p>
    <w:p w14:paraId="4FD08AF5">
      <w:pPr>
        <w:pStyle w:val="4"/>
        <w:keepNext w:val="0"/>
        <w:keepLines w:val="0"/>
        <w:pageBreakBefore w:val="0"/>
        <w:widowControl w:val="0"/>
        <w:kinsoku/>
        <w:wordWrap/>
        <w:overflowPunct/>
        <w:topLinePunct w:val="0"/>
        <w:autoSpaceDE/>
        <w:autoSpaceDN/>
        <w:bidi w:val="0"/>
        <w:adjustRightInd/>
        <w:snapToGrid/>
        <w:spacing w:before="158" w:line="600" w:lineRule="exact"/>
        <w:ind w:left="19" w:firstLine="604"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pacing w:val="11"/>
          <w:sz w:val="28"/>
          <w:szCs w:val="28"/>
        </w:rPr>
        <w:t>承包人在质量保修期内，按照有关法律规定和合同约定，承担工程质量保修责任。工程总承包单位应当对其承包的全部建设工程质量负责，分包单位对其分包工程的质量负责，分包不</w:t>
      </w:r>
      <w:r>
        <w:rPr>
          <w:rFonts w:hint="eastAsia" w:ascii="宋体" w:hAnsi="宋体" w:eastAsia="宋体" w:cs="宋体"/>
          <w:color w:val="auto"/>
          <w:spacing w:val="9"/>
          <w:sz w:val="28"/>
          <w:szCs w:val="28"/>
        </w:rPr>
        <w:t>免除工程总承包单位对其承包的全部建设工程所负的质量责任。</w:t>
      </w:r>
    </w:p>
    <w:p w14:paraId="051E2607">
      <w:pPr>
        <w:pStyle w:val="4"/>
        <w:keepNext w:val="0"/>
        <w:keepLines w:val="0"/>
        <w:pageBreakBefore w:val="0"/>
        <w:widowControl w:val="0"/>
        <w:kinsoku/>
        <w:wordWrap/>
        <w:overflowPunct/>
        <w:topLinePunct w:val="0"/>
        <w:autoSpaceDE/>
        <w:autoSpaceDN/>
        <w:bidi w:val="0"/>
        <w:adjustRightInd/>
        <w:snapToGrid/>
        <w:spacing w:before="160" w:line="600" w:lineRule="exact"/>
        <w:ind w:left="20" w:firstLine="420"/>
        <w:jc w:val="both"/>
        <w:textAlignment w:val="auto"/>
        <w:rPr>
          <w:rFonts w:hint="eastAsia" w:ascii="宋体" w:hAnsi="宋体" w:eastAsia="宋体" w:cs="宋体"/>
          <w:color w:val="auto"/>
          <w:sz w:val="28"/>
          <w:szCs w:val="28"/>
        </w:rPr>
      </w:pPr>
      <w:r>
        <w:rPr>
          <w:rFonts w:hint="eastAsia" w:ascii="宋体" w:hAnsi="宋体" w:eastAsia="宋体" w:cs="宋体"/>
          <w:color w:val="auto"/>
          <w:spacing w:val="11"/>
          <w:sz w:val="28"/>
          <w:szCs w:val="28"/>
        </w:rPr>
        <w:t>质量保修范围包括地基基础工程、主体结构工程，屋面防水工程、有防水要求的卫生间、</w:t>
      </w:r>
      <w:r>
        <w:rPr>
          <w:rFonts w:hint="eastAsia" w:ascii="宋体" w:hAnsi="宋体" w:eastAsia="宋体" w:cs="宋体"/>
          <w:color w:val="auto"/>
          <w:spacing w:val="9"/>
          <w:sz w:val="28"/>
          <w:szCs w:val="28"/>
        </w:rPr>
        <w:t xml:space="preserve"> 房间和外墙面的防渗漏，供热与供冷系统，电气管线、给排水管道、设备安装和装修工程，以及双方约定的其他项目。具体保修的内容，双方约定如下：</w:t>
      </w:r>
      <w:r>
        <w:rPr>
          <w:rFonts w:hint="eastAsia" w:ascii="宋体" w:hAnsi="宋体" w:eastAsia="宋体" w:cs="宋体"/>
          <w:color w:val="auto"/>
          <w:spacing w:val="9"/>
          <w:sz w:val="28"/>
          <w:szCs w:val="28"/>
          <w:u w:val="single"/>
          <w:lang w:val="en-US" w:eastAsia="zh-CN"/>
        </w:rPr>
        <w:t xml:space="preserve">            </w:t>
      </w:r>
      <w:r>
        <w:rPr>
          <w:rFonts w:hint="eastAsia" w:ascii="宋体" w:hAnsi="宋体" w:eastAsia="宋体" w:cs="宋体"/>
          <w:color w:val="auto"/>
          <w:spacing w:val="10"/>
          <w:sz w:val="28"/>
          <w:szCs w:val="28"/>
        </w:rPr>
        <w:t>。</w:t>
      </w:r>
    </w:p>
    <w:p w14:paraId="5233D018">
      <w:pPr>
        <w:keepNext w:val="0"/>
        <w:keepLines w:val="0"/>
        <w:pageBreakBefore w:val="0"/>
        <w:widowControl w:val="0"/>
        <w:kinsoku/>
        <w:wordWrap/>
        <w:overflowPunct/>
        <w:topLinePunct w:val="0"/>
        <w:autoSpaceDE/>
        <w:autoSpaceDN/>
        <w:bidi w:val="0"/>
        <w:adjustRightInd/>
        <w:snapToGrid/>
        <w:spacing w:before="208" w:line="600" w:lineRule="exact"/>
        <w:ind w:left="443"/>
        <w:jc w:val="both"/>
        <w:textAlignment w:val="auto"/>
        <w:rPr>
          <w:rFonts w:hint="eastAsia" w:ascii="宋体" w:hAnsi="宋体" w:eastAsia="宋体" w:cs="宋体"/>
          <w:color w:val="auto"/>
          <w:sz w:val="28"/>
          <w:szCs w:val="28"/>
        </w:rPr>
      </w:pPr>
      <w:r>
        <w:rPr>
          <w:rFonts w:hint="eastAsia" w:ascii="宋体" w:hAnsi="宋体" w:eastAsia="宋体" w:cs="宋体"/>
          <w:color w:val="auto"/>
          <w:spacing w:val="8"/>
          <w:sz w:val="28"/>
          <w:szCs w:val="28"/>
        </w:rPr>
        <w:t>二、质量保修期</w:t>
      </w:r>
    </w:p>
    <w:p w14:paraId="578EABB6">
      <w:pPr>
        <w:pStyle w:val="4"/>
        <w:keepNext w:val="0"/>
        <w:keepLines w:val="0"/>
        <w:pageBreakBefore w:val="0"/>
        <w:widowControl w:val="0"/>
        <w:kinsoku/>
        <w:wordWrap/>
        <w:overflowPunct/>
        <w:topLinePunct w:val="0"/>
        <w:autoSpaceDE/>
        <w:autoSpaceDN/>
        <w:bidi w:val="0"/>
        <w:adjustRightInd/>
        <w:snapToGrid/>
        <w:spacing w:before="158" w:line="600" w:lineRule="exact"/>
        <w:ind w:left="19" w:firstLine="604" w:firstLineChars="200"/>
        <w:jc w:val="both"/>
        <w:textAlignment w:val="auto"/>
        <w:rPr>
          <w:rFonts w:hint="eastAsia" w:ascii="宋体" w:hAnsi="宋体" w:eastAsia="宋体" w:cs="宋体"/>
          <w:color w:val="auto"/>
          <w:spacing w:val="11"/>
          <w:sz w:val="28"/>
          <w:szCs w:val="28"/>
        </w:rPr>
      </w:pPr>
      <w:r>
        <w:rPr>
          <w:rFonts w:hint="eastAsia" w:ascii="宋体" w:hAnsi="宋体" w:eastAsia="宋体" w:cs="宋体"/>
          <w:color w:val="auto"/>
          <w:spacing w:val="11"/>
          <w:sz w:val="28"/>
          <w:szCs w:val="28"/>
        </w:rPr>
        <w:t>根据《建设工程质量管理条例》及有关规定，工程的质量保修期如下：</w:t>
      </w:r>
    </w:p>
    <w:p w14:paraId="517F3BC5">
      <w:pPr>
        <w:pStyle w:val="4"/>
        <w:keepNext w:val="0"/>
        <w:keepLines w:val="0"/>
        <w:pageBreakBefore w:val="0"/>
        <w:widowControl w:val="0"/>
        <w:kinsoku/>
        <w:wordWrap/>
        <w:overflowPunct/>
        <w:topLinePunct w:val="0"/>
        <w:autoSpaceDE/>
        <w:autoSpaceDN/>
        <w:bidi w:val="0"/>
        <w:adjustRightInd/>
        <w:snapToGrid/>
        <w:spacing w:before="158" w:line="600" w:lineRule="exact"/>
        <w:ind w:left="19" w:firstLine="604" w:firstLineChars="200"/>
        <w:jc w:val="both"/>
        <w:textAlignment w:val="auto"/>
        <w:rPr>
          <w:rFonts w:hint="eastAsia" w:ascii="宋体" w:hAnsi="宋体" w:eastAsia="宋体" w:cs="宋体"/>
          <w:color w:val="auto"/>
          <w:spacing w:val="11"/>
          <w:sz w:val="28"/>
          <w:szCs w:val="28"/>
        </w:rPr>
      </w:pPr>
      <w:r>
        <w:rPr>
          <w:rFonts w:hint="eastAsia" w:ascii="宋体" w:hAnsi="宋体" w:eastAsia="宋体" w:cs="宋体"/>
          <w:color w:val="auto"/>
          <w:spacing w:val="11"/>
          <w:sz w:val="28"/>
          <w:szCs w:val="28"/>
        </w:rPr>
        <w:t>1．地基基础工程和主体结构工程为设计文件规定的工程合理使用年限；</w:t>
      </w:r>
    </w:p>
    <w:p w14:paraId="1D22EEE1">
      <w:pPr>
        <w:pStyle w:val="4"/>
        <w:keepNext w:val="0"/>
        <w:keepLines w:val="0"/>
        <w:pageBreakBefore w:val="0"/>
        <w:widowControl w:val="0"/>
        <w:kinsoku/>
        <w:wordWrap/>
        <w:overflowPunct/>
        <w:topLinePunct w:val="0"/>
        <w:autoSpaceDE/>
        <w:autoSpaceDN/>
        <w:bidi w:val="0"/>
        <w:adjustRightInd/>
        <w:snapToGrid/>
        <w:spacing w:before="158" w:line="600" w:lineRule="exact"/>
        <w:ind w:left="19" w:firstLine="604" w:firstLineChars="200"/>
        <w:jc w:val="both"/>
        <w:textAlignment w:val="auto"/>
        <w:rPr>
          <w:rFonts w:hint="eastAsia" w:ascii="宋体" w:hAnsi="宋体" w:eastAsia="宋体" w:cs="宋体"/>
          <w:color w:val="auto"/>
          <w:spacing w:val="11"/>
          <w:sz w:val="28"/>
          <w:szCs w:val="28"/>
        </w:rPr>
      </w:pPr>
      <w:r>
        <w:rPr>
          <w:rFonts w:hint="eastAsia" w:ascii="宋体" w:hAnsi="宋体" w:eastAsia="宋体" w:cs="宋体"/>
          <w:color w:val="auto"/>
          <w:spacing w:val="11"/>
          <w:sz w:val="28"/>
          <w:szCs w:val="28"/>
        </w:rPr>
        <w:t>2．屋面防水工程、有防水要求的卫生间、房间和外墙面的防渗为</w:t>
      </w:r>
      <w:r>
        <w:rPr>
          <w:rFonts w:hint="eastAsia" w:ascii="宋体" w:hAnsi="宋体" w:eastAsia="宋体" w:cs="宋体"/>
          <w:color w:val="auto"/>
          <w:spacing w:val="11"/>
          <w:sz w:val="28"/>
          <w:szCs w:val="28"/>
          <w:lang w:val="en-US" w:eastAsia="zh-CN"/>
        </w:rPr>
        <w:t>5</w:t>
      </w:r>
      <w:r>
        <w:rPr>
          <w:rFonts w:hint="eastAsia" w:ascii="宋体" w:hAnsi="宋体" w:eastAsia="宋体" w:cs="宋体"/>
          <w:color w:val="auto"/>
          <w:spacing w:val="11"/>
          <w:sz w:val="28"/>
          <w:szCs w:val="28"/>
        </w:rPr>
        <w:t>年；</w:t>
      </w:r>
    </w:p>
    <w:p w14:paraId="1FB27AE4">
      <w:pPr>
        <w:pStyle w:val="4"/>
        <w:keepNext w:val="0"/>
        <w:keepLines w:val="0"/>
        <w:pageBreakBefore w:val="0"/>
        <w:widowControl w:val="0"/>
        <w:kinsoku/>
        <w:wordWrap/>
        <w:overflowPunct/>
        <w:topLinePunct w:val="0"/>
        <w:autoSpaceDE/>
        <w:autoSpaceDN/>
        <w:bidi w:val="0"/>
        <w:adjustRightInd/>
        <w:snapToGrid/>
        <w:spacing w:before="158" w:line="600" w:lineRule="exact"/>
        <w:ind w:left="19" w:firstLine="604" w:firstLineChars="200"/>
        <w:jc w:val="both"/>
        <w:textAlignment w:val="auto"/>
        <w:rPr>
          <w:rFonts w:hint="eastAsia" w:ascii="宋体" w:hAnsi="宋体" w:eastAsia="宋体" w:cs="宋体"/>
          <w:color w:val="auto"/>
          <w:spacing w:val="11"/>
          <w:sz w:val="28"/>
          <w:szCs w:val="28"/>
        </w:rPr>
      </w:pPr>
      <w:r>
        <w:rPr>
          <w:rFonts w:hint="eastAsia" w:ascii="宋体" w:hAnsi="宋体" w:eastAsia="宋体" w:cs="宋体"/>
          <w:color w:val="auto"/>
          <w:spacing w:val="11"/>
          <w:sz w:val="28"/>
          <w:szCs w:val="28"/>
        </w:rPr>
        <w:t>3．装修工程为2年；</w:t>
      </w:r>
    </w:p>
    <w:p w14:paraId="007F9476">
      <w:pPr>
        <w:pStyle w:val="4"/>
        <w:keepNext w:val="0"/>
        <w:keepLines w:val="0"/>
        <w:pageBreakBefore w:val="0"/>
        <w:widowControl w:val="0"/>
        <w:kinsoku/>
        <w:wordWrap/>
        <w:overflowPunct/>
        <w:topLinePunct w:val="0"/>
        <w:autoSpaceDE/>
        <w:autoSpaceDN/>
        <w:bidi w:val="0"/>
        <w:adjustRightInd/>
        <w:snapToGrid/>
        <w:spacing w:before="158" w:line="600" w:lineRule="exact"/>
        <w:ind w:left="19" w:firstLine="604" w:firstLineChars="200"/>
        <w:jc w:val="both"/>
        <w:textAlignment w:val="auto"/>
        <w:rPr>
          <w:rFonts w:hint="eastAsia" w:ascii="宋体" w:hAnsi="宋体" w:eastAsia="宋体" w:cs="宋体"/>
          <w:color w:val="auto"/>
          <w:spacing w:val="11"/>
          <w:sz w:val="28"/>
          <w:szCs w:val="28"/>
        </w:rPr>
      </w:pPr>
      <w:r>
        <w:rPr>
          <w:rFonts w:hint="eastAsia" w:ascii="宋体" w:hAnsi="宋体" w:eastAsia="宋体" w:cs="宋体"/>
          <w:color w:val="auto"/>
          <w:spacing w:val="11"/>
          <w:sz w:val="28"/>
          <w:szCs w:val="28"/>
        </w:rPr>
        <w:t>4．电气管线、给排水管道、设备安装工程为2年；</w:t>
      </w:r>
    </w:p>
    <w:p w14:paraId="045968B0">
      <w:pPr>
        <w:pStyle w:val="4"/>
        <w:keepNext w:val="0"/>
        <w:keepLines w:val="0"/>
        <w:pageBreakBefore w:val="0"/>
        <w:widowControl w:val="0"/>
        <w:kinsoku/>
        <w:wordWrap/>
        <w:overflowPunct/>
        <w:topLinePunct w:val="0"/>
        <w:autoSpaceDE/>
        <w:autoSpaceDN/>
        <w:bidi w:val="0"/>
        <w:adjustRightInd/>
        <w:snapToGrid/>
        <w:spacing w:before="158" w:line="600" w:lineRule="exact"/>
        <w:ind w:left="19" w:firstLine="604" w:firstLineChars="200"/>
        <w:jc w:val="both"/>
        <w:textAlignment w:val="auto"/>
        <w:rPr>
          <w:rFonts w:hint="eastAsia" w:ascii="宋体" w:hAnsi="宋体" w:eastAsia="宋体" w:cs="宋体"/>
          <w:color w:val="auto"/>
          <w:spacing w:val="11"/>
          <w:sz w:val="28"/>
          <w:szCs w:val="28"/>
        </w:rPr>
      </w:pPr>
      <w:r>
        <w:rPr>
          <w:rFonts w:hint="eastAsia" w:ascii="宋体" w:hAnsi="宋体" w:eastAsia="宋体" w:cs="宋体"/>
          <w:color w:val="auto"/>
          <w:spacing w:val="11"/>
          <w:sz w:val="28"/>
          <w:szCs w:val="28"/>
        </w:rPr>
        <w:t>5．供热与供冷系统为2个采暖期、供冷期；</w:t>
      </w:r>
    </w:p>
    <w:p w14:paraId="4032AF63">
      <w:pPr>
        <w:pStyle w:val="4"/>
        <w:keepNext w:val="0"/>
        <w:keepLines w:val="0"/>
        <w:pageBreakBefore w:val="0"/>
        <w:widowControl w:val="0"/>
        <w:kinsoku/>
        <w:wordWrap/>
        <w:overflowPunct/>
        <w:topLinePunct w:val="0"/>
        <w:autoSpaceDE/>
        <w:autoSpaceDN/>
        <w:bidi w:val="0"/>
        <w:adjustRightInd/>
        <w:snapToGrid/>
        <w:spacing w:before="158" w:line="600" w:lineRule="exact"/>
        <w:ind w:left="19" w:firstLine="604" w:firstLineChars="200"/>
        <w:jc w:val="both"/>
        <w:textAlignment w:val="auto"/>
        <w:rPr>
          <w:rFonts w:hint="eastAsia" w:ascii="宋体" w:hAnsi="宋体" w:eastAsia="宋体" w:cs="宋体"/>
          <w:color w:val="auto"/>
          <w:spacing w:val="11"/>
          <w:sz w:val="28"/>
          <w:szCs w:val="28"/>
        </w:rPr>
      </w:pPr>
      <w:r>
        <w:rPr>
          <w:rFonts w:hint="eastAsia" w:ascii="宋体" w:hAnsi="宋体" w:eastAsia="宋体" w:cs="宋体"/>
          <w:color w:val="auto"/>
          <w:spacing w:val="11"/>
          <w:sz w:val="28"/>
          <w:szCs w:val="28"/>
        </w:rPr>
        <w:t>6．住宅小区内的给排水设施、道路等配套工程为</w:t>
      </w:r>
      <w:r>
        <w:rPr>
          <w:rFonts w:hint="eastAsia" w:ascii="宋体" w:hAnsi="宋体" w:eastAsia="宋体" w:cs="宋体"/>
          <w:color w:val="auto"/>
          <w:spacing w:val="11"/>
          <w:sz w:val="28"/>
          <w:szCs w:val="28"/>
          <w:lang w:val="en-US" w:eastAsia="zh-CN"/>
        </w:rPr>
        <w:t>1</w:t>
      </w:r>
      <w:r>
        <w:rPr>
          <w:rFonts w:hint="eastAsia" w:ascii="宋体" w:hAnsi="宋体" w:eastAsia="宋体" w:cs="宋体"/>
          <w:color w:val="auto"/>
          <w:spacing w:val="11"/>
          <w:sz w:val="28"/>
          <w:szCs w:val="28"/>
        </w:rPr>
        <w:t>年；</w:t>
      </w:r>
    </w:p>
    <w:p w14:paraId="3E5F13CD">
      <w:pPr>
        <w:pStyle w:val="4"/>
        <w:keepNext w:val="0"/>
        <w:keepLines w:val="0"/>
        <w:pageBreakBefore w:val="0"/>
        <w:widowControl w:val="0"/>
        <w:kinsoku/>
        <w:wordWrap/>
        <w:overflowPunct/>
        <w:topLinePunct w:val="0"/>
        <w:autoSpaceDE/>
        <w:autoSpaceDN/>
        <w:bidi w:val="0"/>
        <w:adjustRightInd/>
        <w:snapToGrid/>
        <w:spacing w:before="158" w:line="600" w:lineRule="exact"/>
        <w:ind w:left="19" w:firstLine="604" w:firstLineChars="200"/>
        <w:jc w:val="both"/>
        <w:textAlignment w:val="auto"/>
        <w:rPr>
          <w:rFonts w:hint="eastAsia" w:ascii="宋体" w:hAnsi="宋体" w:eastAsia="宋体" w:cs="宋体"/>
          <w:color w:val="auto"/>
          <w:spacing w:val="11"/>
          <w:sz w:val="28"/>
          <w:szCs w:val="28"/>
        </w:rPr>
      </w:pPr>
      <w:r>
        <w:rPr>
          <w:rFonts w:hint="eastAsia" w:ascii="宋体" w:hAnsi="宋体" w:eastAsia="宋体" w:cs="宋体"/>
          <w:color w:val="auto"/>
          <w:spacing w:val="11"/>
          <w:sz w:val="28"/>
          <w:szCs w:val="28"/>
        </w:rPr>
        <w:t>7．其他项目保修期限约定如下：</w:t>
      </w:r>
      <w:r>
        <w:rPr>
          <w:rFonts w:hint="eastAsia" w:ascii="宋体" w:hAnsi="宋体" w:eastAsia="宋体" w:cs="宋体"/>
          <w:color w:val="auto"/>
          <w:spacing w:val="11"/>
          <w:sz w:val="28"/>
          <w:szCs w:val="28"/>
          <w:u w:val="single"/>
          <w:lang w:val="en-US" w:eastAsia="zh-CN"/>
        </w:rPr>
        <w:t xml:space="preserve">         </w:t>
      </w:r>
      <w:r>
        <w:rPr>
          <w:rFonts w:hint="eastAsia" w:ascii="宋体" w:hAnsi="宋体" w:eastAsia="宋体" w:cs="宋体"/>
          <w:color w:val="auto"/>
          <w:spacing w:val="11"/>
          <w:sz w:val="28"/>
          <w:szCs w:val="28"/>
        </w:rPr>
        <w:t>。</w:t>
      </w:r>
    </w:p>
    <w:p w14:paraId="450102BC">
      <w:pPr>
        <w:pStyle w:val="4"/>
        <w:keepNext w:val="0"/>
        <w:keepLines w:val="0"/>
        <w:pageBreakBefore w:val="0"/>
        <w:widowControl w:val="0"/>
        <w:kinsoku/>
        <w:wordWrap/>
        <w:overflowPunct/>
        <w:topLinePunct w:val="0"/>
        <w:autoSpaceDE/>
        <w:autoSpaceDN/>
        <w:bidi w:val="0"/>
        <w:adjustRightInd/>
        <w:snapToGrid/>
        <w:spacing w:before="158" w:line="600" w:lineRule="exact"/>
        <w:ind w:left="19" w:firstLine="604" w:firstLineChars="200"/>
        <w:jc w:val="both"/>
        <w:textAlignment w:val="auto"/>
        <w:rPr>
          <w:rFonts w:hint="eastAsia" w:ascii="宋体" w:hAnsi="宋体" w:eastAsia="宋体" w:cs="宋体"/>
          <w:color w:val="auto"/>
          <w:spacing w:val="11"/>
          <w:sz w:val="28"/>
          <w:szCs w:val="28"/>
        </w:rPr>
      </w:pPr>
      <w:r>
        <w:rPr>
          <w:rFonts w:hint="eastAsia" w:ascii="宋体" w:hAnsi="宋体" w:eastAsia="宋体" w:cs="宋体"/>
          <w:color w:val="auto"/>
          <w:spacing w:val="11"/>
          <w:sz w:val="28"/>
          <w:szCs w:val="28"/>
        </w:rPr>
        <w:t>质量保修期自工程竣工验收合格之日起计算。</w:t>
      </w:r>
    </w:p>
    <w:p w14:paraId="5BD1558F">
      <w:pPr>
        <w:pStyle w:val="4"/>
        <w:keepNext w:val="0"/>
        <w:keepLines w:val="0"/>
        <w:pageBreakBefore w:val="0"/>
        <w:widowControl w:val="0"/>
        <w:kinsoku/>
        <w:wordWrap/>
        <w:overflowPunct/>
        <w:topLinePunct w:val="0"/>
        <w:autoSpaceDE/>
        <w:autoSpaceDN/>
        <w:bidi w:val="0"/>
        <w:adjustRightInd/>
        <w:snapToGrid/>
        <w:spacing w:before="158" w:line="600" w:lineRule="exact"/>
        <w:ind w:left="19" w:firstLine="604" w:firstLineChars="200"/>
        <w:jc w:val="both"/>
        <w:textAlignment w:val="auto"/>
        <w:rPr>
          <w:rFonts w:hint="eastAsia" w:ascii="宋体" w:hAnsi="宋体" w:eastAsia="宋体" w:cs="宋体"/>
          <w:color w:val="auto"/>
          <w:spacing w:val="11"/>
          <w:sz w:val="28"/>
          <w:szCs w:val="28"/>
        </w:rPr>
      </w:pPr>
      <w:r>
        <w:rPr>
          <w:rFonts w:hint="eastAsia" w:ascii="宋体" w:hAnsi="宋体" w:eastAsia="宋体" w:cs="宋体"/>
          <w:color w:val="auto"/>
          <w:spacing w:val="11"/>
          <w:sz w:val="28"/>
          <w:szCs w:val="28"/>
        </w:rPr>
        <w:t>三、缺陷责任期</w:t>
      </w:r>
    </w:p>
    <w:p w14:paraId="7561194A">
      <w:pPr>
        <w:pStyle w:val="4"/>
        <w:keepNext w:val="0"/>
        <w:keepLines w:val="0"/>
        <w:pageBreakBefore w:val="0"/>
        <w:widowControl w:val="0"/>
        <w:kinsoku/>
        <w:wordWrap/>
        <w:overflowPunct/>
        <w:topLinePunct w:val="0"/>
        <w:autoSpaceDE/>
        <w:autoSpaceDN/>
        <w:bidi w:val="0"/>
        <w:adjustRightInd/>
        <w:snapToGrid/>
        <w:spacing w:before="158" w:line="600" w:lineRule="exact"/>
        <w:ind w:left="19" w:firstLine="604" w:firstLineChars="200"/>
        <w:jc w:val="both"/>
        <w:textAlignment w:val="auto"/>
        <w:rPr>
          <w:rFonts w:hint="eastAsia" w:ascii="宋体" w:hAnsi="宋体" w:eastAsia="宋体" w:cs="宋体"/>
          <w:color w:val="auto"/>
          <w:spacing w:val="11"/>
          <w:sz w:val="28"/>
          <w:szCs w:val="28"/>
        </w:rPr>
      </w:pPr>
      <w:r>
        <w:rPr>
          <w:rFonts w:hint="eastAsia" w:ascii="宋体" w:hAnsi="宋体" w:eastAsia="宋体" w:cs="宋体"/>
          <w:color w:val="auto"/>
          <w:spacing w:val="11"/>
          <w:sz w:val="28"/>
          <w:szCs w:val="28"/>
        </w:rPr>
        <w:t>工程缺陷责任期为 24 个月（最长不超过24 个月），缺陷责任期自工程竣工验收合格之日起计算。单位工程先于全部工程进行验收，单位工程缺陷责任期自单位工程验收合格之日起算。</w:t>
      </w:r>
    </w:p>
    <w:p w14:paraId="75DFBB8E">
      <w:pPr>
        <w:pStyle w:val="4"/>
        <w:keepNext w:val="0"/>
        <w:keepLines w:val="0"/>
        <w:pageBreakBefore w:val="0"/>
        <w:widowControl w:val="0"/>
        <w:kinsoku/>
        <w:wordWrap/>
        <w:overflowPunct/>
        <w:topLinePunct w:val="0"/>
        <w:autoSpaceDE/>
        <w:autoSpaceDN/>
        <w:bidi w:val="0"/>
        <w:adjustRightInd/>
        <w:snapToGrid/>
        <w:spacing w:before="158" w:line="600" w:lineRule="exact"/>
        <w:ind w:left="19" w:firstLine="604" w:firstLineChars="200"/>
        <w:jc w:val="both"/>
        <w:textAlignment w:val="auto"/>
        <w:rPr>
          <w:rFonts w:hint="eastAsia" w:ascii="宋体" w:hAnsi="宋体" w:eastAsia="宋体" w:cs="宋体"/>
          <w:color w:val="auto"/>
          <w:spacing w:val="11"/>
          <w:sz w:val="28"/>
          <w:szCs w:val="28"/>
        </w:rPr>
      </w:pPr>
      <w:r>
        <w:rPr>
          <w:rFonts w:hint="eastAsia" w:ascii="宋体" w:hAnsi="宋体" w:eastAsia="宋体" w:cs="宋体"/>
          <w:color w:val="auto"/>
          <w:spacing w:val="11"/>
          <w:sz w:val="28"/>
          <w:szCs w:val="28"/>
        </w:rPr>
        <w:t>缺陷责任期满之日起14天（按合同约定期限），发包人应退还剩余的质量保证金。</w:t>
      </w:r>
    </w:p>
    <w:p w14:paraId="6D96F103">
      <w:pPr>
        <w:pStyle w:val="4"/>
        <w:keepNext w:val="0"/>
        <w:keepLines w:val="0"/>
        <w:pageBreakBefore w:val="0"/>
        <w:widowControl w:val="0"/>
        <w:kinsoku/>
        <w:wordWrap/>
        <w:overflowPunct/>
        <w:topLinePunct w:val="0"/>
        <w:autoSpaceDE/>
        <w:autoSpaceDN/>
        <w:bidi w:val="0"/>
        <w:adjustRightInd/>
        <w:snapToGrid/>
        <w:spacing w:before="158" w:line="600" w:lineRule="exact"/>
        <w:ind w:left="19" w:firstLine="604" w:firstLineChars="200"/>
        <w:jc w:val="both"/>
        <w:textAlignment w:val="auto"/>
        <w:rPr>
          <w:rFonts w:hint="eastAsia" w:ascii="宋体" w:hAnsi="宋体" w:eastAsia="宋体" w:cs="宋体"/>
          <w:color w:val="auto"/>
          <w:spacing w:val="11"/>
          <w:sz w:val="28"/>
          <w:szCs w:val="28"/>
        </w:rPr>
      </w:pPr>
      <w:r>
        <w:rPr>
          <w:rFonts w:hint="eastAsia" w:ascii="宋体" w:hAnsi="宋体" w:eastAsia="宋体" w:cs="宋体"/>
          <w:color w:val="auto"/>
          <w:spacing w:val="11"/>
          <w:sz w:val="28"/>
          <w:szCs w:val="28"/>
        </w:rPr>
        <w:t>四、质量保修责任</w:t>
      </w:r>
    </w:p>
    <w:p w14:paraId="3F16B0A3">
      <w:pPr>
        <w:pStyle w:val="4"/>
        <w:keepNext w:val="0"/>
        <w:keepLines w:val="0"/>
        <w:pageBreakBefore w:val="0"/>
        <w:widowControl w:val="0"/>
        <w:kinsoku/>
        <w:wordWrap/>
        <w:overflowPunct/>
        <w:topLinePunct w:val="0"/>
        <w:autoSpaceDE/>
        <w:autoSpaceDN/>
        <w:bidi w:val="0"/>
        <w:adjustRightInd/>
        <w:snapToGrid/>
        <w:spacing w:before="158" w:line="600" w:lineRule="exact"/>
        <w:ind w:left="19" w:firstLine="604" w:firstLineChars="200"/>
        <w:jc w:val="both"/>
        <w:textAlignment w:val="auto"/>
        <w:rPr>
          <w:rFonts w:hint="eastAsia" w:ascii="宋体" w:hAnsi="宋体" w:eastAsia="宋体" w:cs="宋体"/>
          <w:color w:val="auto"/>
          <w:spacing w:val="11"/>
          <w:sz w:val="28"/>
          <w:szCs w:val="28"/>
        </w:rPr>
      </w:pPr>
      <w:r>
        <w:rPr>
          <w:rFonts w:hint="eastAsia" w:ascii="宋体" w:hAnsi="宋体" w:eastAsia="宋体" w:cs="宋体"/>
          <w:color w:val="auto"/>
          <w:spacing w:val="11"/>
          <w:sz w:val="28"/>
          <w:szCs w:val="28"/>
        </w:rPr>
        <w:t>1．属于保修范围、内容的项目，承包人应当在接到保修通知之日起5天内派人保修。</w:t>
      </w:r>
    </w:p>
    <w:p w14:paraId="08AE5C13">
      <w:pPr>
        <w:pStyle w:val="4"/>
        <w:keepNext w:val="0"/>
        <w:keepLines w:val="0"/>
        <w:pageBreakBefore w:val="0"/>
        <w:widowControl w:val="0"/>
        <w:kinsoku/>
        <w:wordWrap/>
        <w:overflowPunct/>
        <w:topLinePunct w:val="0"/>
        <w:autoSpaceDE/>
        <w:autoSpaceDN/>
        <w:bidi w:val="0"/>
        <w:adjustRightInd/>
        <w:snapToGrid/>
        <w:spacing w:before="158" w:line="600" w:lineRule="exact"/>
        <w:ind w:left="19" w:firstLine="604" w:firstLineChars="200"/>
        <w:jc w:val="both"/>
        <w:textAlignment w:val="auto"/>
        <w:rPr>
          <w:rFonts w:hint="eastAsia" w:ascii="宋体" w:hAnsi="宋体" w:eastAsia="宋体" w:cs="宋体"/>
          <w:color w:val="auto"/>
          <w:spacing w:val="11"/>
          <w:sz w:val="28"/>
          <w:szCs w:val="28"/>
        </w:rPr>
      </w:pPr>
      <w:r>
        <w:rPr>
          <w:rFonts w:hint="eastAsia" w:ascii="宋体" w:hAnsi="宋体" w:eastAsia="宋体" w:cs="宋体"/>
          <w:color w:val="auto"/>
          <w:spacing w:val="11"/>
          <w:sz w:val="28"/>
          <w:szCs w:val="28"/>
        </w:rPr>
        <w:t>承包人不在约定期限内派人保修的，发包人可以委托他人修理，修理费用从质量保证金内扣除。</w:t>
      </w:r>
    </w:p>
    <w:p w14:paraId="1C099090">
      <w:pPr>
        <w:pStyle w:val="4"/>
        <w:keepNext w:val="0"/>
        <w:keepLines w:val="0"/>
        <w:pageBreakBefore w:val="0"/>
        <w:widowControl w:val="0"/>
        <w:kinsoku/>
        <w:wordWrap/>
        <w:overflowPunct/>
        <w:topLinePunct w:val="0"/>
        <w:autoSpaceDE/>
        <w:autoSpaceDN/>
        <w:bidi w:val="0"/>
        <w:adjustRightInd/>
        <w:snapToGrid/>
        <w:spacing w:before="158" w:line="600" w:lineRule="exact"/>
        <w:ind w:left="19" w:firstLine="604" w:firstLineChars="200"/>
        <w:jc w:val="both"/>
        <w:textAlignment w:val="auto"/>
        <w:rPr>
          <w:rFonts w:hint="eastAsia" w:ascii="宋体" w:hAnsi="宋体" w:eastAsia="宋体" w:cs="宋体"/>
          <w:color w:val="auto"/>
          <w:spacing w:val="11"/>
          <w:sz w:val="28"/>
          <w:szCs w:val="28"/>
        </w:rPr>
      </w:pPr>
      <w:r>
        <w:rPr>
          <w:rFonts w:hint="eastAsia" w:ascii="宋体" w:hAnsi="宋体" w:eastAsia="宋体" w:cs="宋体"/>
          <w:color w:val="auto"/>
          <w:spacing w:val="11"/>
          <w:sz w:val="28"/>
          <w:szCs w:val="28"/>
        </w:rPr>
        <w:t>2．发生紧急事故需抢修的，承包人在接到事故通知后，应当立即到达事故现场抢修。</w:t>
      </w:r>
    </w:p>
    <w:p w14:paraId="50451545">
      <w:pPr>
        <w:pStyle w:val="4"/>
        <w:keepNext w:val="0"/>
        <w:keepLines w:val="0"/>
        <w:pageBreakBefore w:val="0"/>
        <w:widowControl w:val="0"/>
        <w:kinsoku/>
        <w:wordWrap/>
        <w:overflowPunct/>
        <w:topLinePunct w:val="0"/>
        <w:autoSpaceDE/>
        <w:autoSpaceDN/>
        <w:bidi w:val="0"/>
        <w:adjustRightInd/>
        <w:snapToGrid/>
        <w:spacing w:before="158" w:line="600" w:lineRule="exact"/>
        <w:ind w:left="19" w:firstLine="604" w:firstLineChars="200"/>
        <w:jc w:val="both"/>
        <w:textAlignment w:val="auto"/>
        <w:rPr>
          <w:rFonts w:hint="eastAsia" w:ascii="宋体" w:hAnsi="宋体" w:eastAsia="宋体" w:cs="宋体"/>
          <w:color w:val="auto"/>
          <w:spacing w:val="11"/>
          <w:sz w:val="28"/>
          <w:szCs w:val="28"/>
        </w:rPr>
      </w:pPr>
      <w:r>
        <w:rPr>
          <w:rFonts w:hint="eastAsia" w:ascii="宋体" w:hAnsi="宋体" w:eastAsia="宋体" w:cs="宋体"/>
          <w:color w:val="auto"/>
          <w:spacing w:val="11"/>
          <w:sz w:val="28"/>
          <w:szCs w:val="28"/>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F71E191">
      <w:pPr>
        <w:pStyle w:val="4"/>
        <w:keepNext w:val="0"/>
        <w:keepLines w:val="0"/>
        <w:pageBreakBefore w:val="0"/>
        <w:widowControl w:val="0"/>
        <w:kinsoku/>
        <w:wordWrap/>
        <w:overflowPunct/>
        <w:topLinePunct w:val="0"/>
        <w:autoSpaceDE/>
        <w:autoSpaceDN/>
        <w:bidi w:val="0"/>
        <w:adjustRightInd/>
        <w:snapToGrid/>
        <w:spacing w:before="158" w:line="600" w:lineRule="exact"/>
        <w:ind w:left="19" w:firstLine="604" w:firstLineChars="200"/>
        <w:jc w:val="both"/>
        <w:textAlignment w:val="auto"/>
        <w:rPr>
          <w:rFonts w:hint="eastAsia" w:ascii="宋体" w:hAnsi="宋体" w:eastAsia="宋体" w:cs="宋体"/>
          <w:color w:val="auto"/>
          <w:spacing w:val="11"/>
          <w:sz w:val="28"/>
          <w:szCs w:val="28"/>
        </w:rPr>
      </w:pPr>
      <w:r>
        <w:rPr>
          <w:rFonts w:hint="eastAsia" w:ascii="宋体" w:hAnsi="宋体" w:eastAsia="宋体" w:cs="宋体"/>
          <w:color w:val="auto"/>
          <w:spacing w:val="11"/>
          <w:sz w:val="28"/>
          <w:szCs w:val="28"/>
        </w:rPr>
        <w:t>4．质量保修完成后，由发包人组织验收。</w:t>
      </w:r>
    </w:p>
    <w:p w14:paraId="3BD83D64">
      <w:pPr>
        <w:pStyle w:val="4"/>
        <w:keepNext w:val="0"/>
        <w:keepLines w:val="0"/>
        <w:pageBreakBefore w:val="0"/>
        <w:widowControl w:val="0"/>
        <w:kinsoku/>
        <w:wordWrap/>
        <w:overflowPunct/>
        <w:topLinePunct w:val="0"/>
        <w:autoSpaceDE/>
        <w:autoSpaceDN/>
        <w:bidi w:val="0"/>
        <w:adjustRightInd/>
        <w:snapToGrid/>
        <w:spacing w:before="158" w:line="600" w:lineRule="exact"/>
        <w:ind w:left="19" w:firstLine="604" w:firstLineChars="200"/>
        <w:jc w:val="both"/>
        <w:textAlignment w:val="auto"/>
        <w:rPr>
          <w:rFonts w:hint="eastAsia" w:ascii="宋体" w:hAnsi="宋体" w:eastAsia="宋体" w:cs="宋体"/>
          <w:color w:val="auto"/>
          <w:spacing w:val="11"/>
          <w:sz w:val="28"/>
          <w:szCs w:val="28"/>
        </w:rPr>
      </w:pPr>
      <w:r>
        <w:rPr>
          <w:rFonts w:hint="eastAsia" w:ascii="宋体" w:hAnsi="宋体" w:eastAsia="宋体" w:cs="宋体"/>
          <w:color w:val="auto"/>
          <w:spacing w:val="11"/>
          <w:sz w:val="28"/>
          <w:szCs w:val="28"/>
        </w:rPr>
        <w:t>五、保修费用</w:t>
      </w:r>
    </w:p>
    <w:p w14:paraId="426BFB64">
      <w:pPr>
        <w:pStyle w:val="4"/>
        <w:keepNext w:val="0"/>
        <w:keepLines w:val="0"/>
        <w:pageBreakBefore w:val="0"/>
        <w:widowControl w:val="0"/>
        <w:kinsoku/>
        <w:wordWrap/>
        <w:overflowPunct/>
        <w:topLinePunct w:val="0"/>
        <w:autoSpaceDE/>
        <w:autoSpaceDN/>
        <w:bidi w:val="0"/>
        <w:adjustRightInd/>
        <w:snapToGrid/>
        <w:spacing w:before="158" w:line="600" w:lineRule="exact"/>
        <w:ind w:left="19" w:firstLine="604" w:firstLineChars="200"/>
        <w:jc w:val="both"/>
        <w:textAlignment w:val="auto"/>
        <w:rPr>
          <w:rFonts w:hint="eastAsia" w:ascii="宋体" w:hAnsi="宋体" w:eastAsia="宋体" w:cs="宋体"/>
          <w:color w:val="auto"/>
          <w:spacing w:val="11"/>
          <w:sz w:val="28"/>
          <w:szCs w:val="28"/>
        </w:rPr>
      </w:pPr>
      <w:r>
        <w:rPr>
          <w:rFonts w:hint="eastAsia" w:ascii="宋体" w:hAnsi="宋体" w:eastAsia="宋体" w:cs="宋体"/>
          <w:color w:val="auto"/>
          <w:spacing w:val="11"/>
          <w:sz w:val="28"/>
          <w:szCs w:val="28"/>
        </w:rPr>
        <w:t>保修费用由造成质量缺陷的责任方承担。</w:t>
      </w:r>
    </w:p>
    <w:p w14:paraId="1B93E49C">
      <w:pPr>
        <w:keepNext w:val="0"/>
        <w:keepLines w:val="0"/>
        <w:pageBreakBefore w:val="0"/>
        <w:widowControl w:val="0"/>
        <w:kinsoku/>
        <w:wordWrap/>
        <w:overflowPunct/>
        <w:topLinePunct w:val="0"/>
        <w:autoSpaceDE/>
        <w:autoSpaceDN/>
        <w:bidi w:val="0"/>
        <w:adjustRightInd/>
        <w:snapToGrid/>
        <w:spacing w:line="600" w:lineRule="exact"/>
        <w:ind w:left="452"/>
        <w:jc w:val="both"/>
        <w:textAlignment w:val="auto"/>
        <w:rPr>
          <w:rFonts w:hint="eastAsia" w:ascii="宋体" w:hAnsi="宋体" w:eastAsia="宋体" w:cs="宋体"/>
          <w:color w:val="auto"/>
          <w:spacing w:val="7"/>
          <w:sz w:val="28"/>
          <w:szCs w:val="28"/>
        </w:rPr>
      </w:pPr>
      <w:r>
        <w:rPr>
          <w:rFonts w:hint="eastAsia" w:ascii="宋体" w:hAnsi="宋体" w:eastAsia="宋体" w:cs="宋体"/>
          <w:color w:val="auto"/>
          <w:spacing w:val="7"/>
          <w:sz w:val="28"/>
          <w:szCs w:val="28"/>
        </w:rPr>
        <w:t>六、双方约定的其他工程质量保修事项：</w:t>
      </w:r>
      <w:r>
        <w:rPr>
          <w:rFonts w:hint="eastAsia" w:ascii="宋体" w:hAnsi="宋体" w:eastAsia="宋体" w:cs="宋体"/>
          <w:color w:val="auto"/>
          <w:spacing w:val="7"/>
          <w:sz w:val="28"/>
          <w:szCs w:val="28"/>
          <w:u w:val="single"/>
        </w:rPr>
        <w:tab/>
      </w:r>
      <w:r>
        <w:rPr>
          <w:rFonts w:hint="eastAsia" w:ascii="宋体" w:hAnsi="宋体" w:eastAsia="宋体" w:cs="宋体"/>
          <w:color w:val="auto"/>
          <w:spacing w:val="7"/>
          <w:sz w:val="28"/>
          <w:szCs w:val="28"/>
          <w:u w:val="single"/>
          <w:lang w:val="en-US" w:eastAsia="zh-CN"/>
        </w:rPr>
        <w:t xml:space="preserve">     </w:t>
      </w:r>
      <w:r>
        <w:rPr>
          <w:rFonts w:hint="eastAsia" w:ascii="宋体" w:hAnsi="宋体" w:eastAsia="宋体" w:cs="宋体"/>
          <w:color w:val="auto"/>
          <w:spacing w:val="10"/>
          <w:sz w:val="28"/>
          <w:szCs w:val="28"/>
        </w:rPr>
        <w:t>。</w:t>
      </w:r>
    </w:p>
    <w:p w14:paraId="6FCE2EEB">
      <w:pPr>
        <w:pStyle w:val="4"/>
        <w:keepNext w:val="0"/>
        <w:keepLines w:val="0"/>
        <w:pageBreakBefore w:val="0"/>
        <w:widowControl w:val="0"/>
        <w:kinsoku/>
        <w:wordWrap/>
        <w:overflowPunct/>
        <w:topLinePunct w:val="0"/>
        <w:autoSpaceDE/>
        <w:autoSpaceDN/>
        <w:bidi w:val="0"/>
        <w:adjustRightInd/>
        <w:snapToGrid/>
        <w:spacing w:before="159" w:line="600" w:lineRule="exact"/>
        <w:ind w:firstLine="592"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pacing w:val="8"/>
          <w:position w:val="15"/>
          <w:sz w:val="28"/>
          <w:szCs w:val="28"/>
        </w:rPr>
        <w:t>工程质量保修书由发包人、承包人在工程竣工验收前共同签署，作为施工合同附件，其有效期限至保修期满。</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14:paraId="172D7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48496667">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kern w:val="0"/>
                <w:sz w:val="28"/>
                <w:szCs w:val="28"/>
              </w:rPr>
            </w:pPr>
            <w:r>
              <w:rPr>
                <w:rFonts w:hint="eastAsia" w:ascii="宋体" w:hAnsi="宋体" w:eastAsia="宋体" w:cs="宋体"/>
                <w:color w:val="auto"/>
                <w:spacing w:val="7"/>
                <w:kern w:val="0"/>
                <w:sz w:val="28"/>
                <w:szCs w:val="28"/>
              </w:rPr>
              <w:t>发包人（公章）：</w:t>
            </w:r>
          </w:p>
        </w:tc>
        <w:tc>
          <w:tcPr>
            <w:tcW w:w="4148" w:type="dxa"/>
          </w:tcPr>
          <w:p w14:paraId="4560BCA2">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kern w:val="0"/>
                <w:sz w:val="28"/>
                <w:szCs w:val="28"/>
              </w:rPr>
            </w:pPr>
            <w:r>
              <w:rPr>
                <w:rFonts w:hint="eastAsia" w:ascii="宋体" w:hAnsi="宋体" w:eastAsia="宋体" w:cs="宋体"/>
                <w:color w:val="auto"/>
                <w:spacing w:val="7"/>
                <w:kern w:val="0"/>
                <w:sz w:val="28"/>
                <w:szCs w:val="28"/>
              </w:rPr>
              <w:t>承包人（公章）：</w:t>
            </w:r>
          </w:p>
        </w:tc>
      </w:tr>
      <w:tr w14:paraId="4A012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173BCCD8">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kern w:val="0"/>
                <w:sz w:val="28"/>
                <w:szCs w:val="28"/>
              </w:rPr>
            </w:pPr>
            <w:r>
              <w:rPr>
                <w:rFonts w:hint="eastAsia" w:ascii="宋体" w:hAnsi="宋体" w:eastAsia="宋体" w:cs="宋体"/>
                <w:color w:val="auto"/>
                <w:spacing w:val="3"/>
                <w:kern w:val="0"/>
                <w:sz w:val="28"/>
                <w:szCs w:val="28"/>
              </w:rPr>
              <w:t>地址：</w:t>
            </w:r>
          </w:p>
        </w:tc>
        <w:tc>
          <w:tcPr>
            <w:tcW w:w="4148" w:type="dxa"/>
          </w:tcPr>
          <w:p w14:paraId="746BFD54">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kern w:val="0"/>
                <w:sz w:val="28"/>
                <w:szCs w:val="28"/>
              </w:rPr>
            </w:pPr>
            <w:r>
              <w:rPr>
                <w:rFonts w:hint="eastAsia" w:ascii="宋体" w:hAnsi="宋体" w:eastAsia="宋体" w:cs="宋体"/>
                <w:color w:val="auto"/>
                <w:spacing w:val="3"/>
                <w:kern w:val="0"/>
                <w:sz w:val="28"/>
                <w:szCs w:val="28"/>
              </w:rPr>
              <w:t>地址：</w:t>
            </w:r>
          </w:p>
        </w:tc>
      </w:tr>
      <w:tr w14:paraId="6B308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0349BB51">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kern w:val="0"/>
                <w:sz w:val="28"/>
                <w:szCs w:val="28"/>
              </w:rPr>
            </w:pPr>
            <w:r>
              <w:rPr>
                <w:rFonts w:hint="eastAsia" w:ascii="宋体" w:hAnsi="宋体" w:eastAsia="宋体" w:cs="宋体"/>
                <w:color w:val="auto"/>
                <w:spacing w:val="8"/>
                <w:kern w:val="0"/>
                <w:sz w:val="28"/>
                <w:szCs w:val="28"/>
              </w:rPr>
              <w:t>法定代表人（签字</w:t>
            </w:r>
            <w:r>
              <w:rPr>
                <w:rFonts w:hint="eastAsia" w:ascii="宋体" w:hAnsi="宋体" w:eastAsia="宋体" w:cs="宋体"/>
                <w:color w:val="auto"/>
                <w:spacing w:val="-52"/>
                <w:kern w:val="0"/>
                <w:sz w:val="28"/>
                <w:szCs w:val="28"/>
              </w:rPr>
              <w:t>）</w:t>
            </w:r>
            <w:r>
              <w:rPr>
                <w:rFonts w:hint="eastAsia" w:ascii="宋体" w:hAnsi="宋体" w:eastAsia="宋体" w:cs="宋体"/>
                <w:color w:val="auto"/>
                <w:spacing w:val="7"/>
                <w:kern w:val="0"/>
                <w:sz w:val="28"/>
                <w:szCs w:val="28"/>
              </w:rPr>
              <w:t>：</w:t>
            </w:r>
          </w:p>
        </w:tc>
        <w:tc>
          <w:tcPr>
            <w:tcW w:w="4148" w:type="dxa"/>
          </w:tcPr>
          <w:p w14:paraId="59A779D4">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kern w:val="0"/>
                <w:sz w:val="28"/>
                <w:szCs w:val="28"/>
              </w:rPr>
            </w:pPr>
            <w:r>
              <w:rPr>
                <w:rFonts w:hint="eastAsia" w:ascii="宋体" w:hAnsi="宋体" w:eastAsia="宋体" w:cs="宋体"/>
                <w:color w:val="auto"/>
                <w:spacing w:val="8"/>
                <w:kern w:val="0"/>
                <w:sz w:val="28"/>
                <w:szCs w:val="28"/>
              </w:rPr>
              <w:t>法定代表人（签字</w:t>
            </w:r>
            <w:r>
              <w:rPr>
                <w:rFonts w:hint="eastAsia" w:ascii="宋体" w:hAnsi="宋体" w:eastAsia="宋体" w:cs="宋体"/>
                <w:color w:val="auto"/>
                <w:spacing w:val="-52"/>
                <w:kern w:val="0"/>
                <w:sz w:val="28"/>
                <w:szCs w:val="28"/>
              </w:rPr>
              <w:t>）</w:t>
            </w:r>
            <w:r>
              <w:rPr>
                <w:rFonts w:hint="eastAsia" w:ascii="宋体" w:hAnsi="宋体" w:eastAsia="宋体" w:cs="宋体"/>
                <w:color w:val="auto"/>
                <w:spacing w:val="7"/>
                <w:kern w:val="0"/>
                <w:sz w:val="28"/>
                <w:szCs w:val="28"/>
              </w:rPr>
              <w:t>：</w:t>
            </w:r>
          </w:p>
        </w:tc>
      </w:tr>
      <w:tr w14:paraId="40229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77581504">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kern w:val="0"/>
                <w:sz w:val="28"/>
                <w:szCs w:val="28"/>
              </w:rPr>
            </w:pPr>
            <w:r>
              <w:rPr>
                <w:rFonts w:hint="eastAsia" w:ascii="宋体" w:hAnsi="宋体" w:eastAsia="宋体" w:cs="宋体"/>
                <w:color w:val="auto"/>
                <w:spacing w:val="8"/>
                <w:kern w:val="0"/>
                <w:sz w:val="28"/>
                <w:szCs w:val="28"/>
              </w:rPr>
              <w:t>经办人（签字</w:t>
            </w:r>
            <w:r>
              <w:rPr>
                <w:rFonts w:hint="eastAsia" w:ascii="宋体" w:hAnsi="宋体" w:eastAsia="宋体" w:cs="宋体"/>
                <w:color w:val="auto"/>
                <w:spacing w:val="-51"/>
                <w:kern w:val="0"/>
                <w:sz w:val="28"/>
                <w:szCs w:val="28"/>
              </w:rPr>
              <w:t>）：</w:t>
            </w:r>
          </w:p>
        </w:tc>
        <w:tc>
          <w:tcPr>
            <w:tcW w:w="4148" w:type="dxa"/>
          </w:tcPr>
          <w:p w14:paraId="16610C35">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kern w:val="0"/>
                <w:sz w:val="28"/>
                <w:szCs w:val="28"/>
              </w:rPr>
            </w:pPr>
            <w:r>
              <w:rPr>
                <w:rFonts w:hint="eastAsia" w:ascii="宋体" w:hAnsi="宋体" w:eastAsia="宋体" w:cs="宋体"/>
                <w:color w:val="auto"/>
                <w:spacing w:val="8"/>
                <w:kern w:val="0"/>
                <w:sz w:val="28"/>
                <w:szCs w:val="28"/>
              </w:rPr>
              <w:t>经办人（签字</w:t>
            </w:r>
            <w:r>
              <w:rPr>
                <w:rFonts w:hint="eastAsia" w:ascii="宋体" w:hAnsi="宋体" w:eastAsia="宋体" w:cs="宋体"/>
                <w:color w:val="auto"/>
                <w:spacing w:val="-51"/>
                <w:kern w:val="0"/>
                <w:sz w:val="28"/>
                <w:szCs w:val="28"/>
              </w:rPr>
              <w:t>）：</w:t>
            </w:r>
          </w:p>
        </w:tc>
      </w:tr>
      <w:tr w14:paraId="0B446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4FD746B5">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kern w:val="0"/>
                <w:sz w:val="28"/>
                <w:szCs w:val="28"/>
              </w:rPr>
            </w:pPr>
            <w:r>
              <w:rPr>
                <w:rFonts w:hint="eastAsia" w:ascii="宋体" w:hAnsi="宋体" w:eastAsia="宋体" w:cs="宋体"/>
                <w:color w:val="auto"/>
                <w:spacing w:val="-5"/>
                <w:kern w:val="0"/>
                <w:sz w:val="28"/>
                <w:szCs w:val="28"/>
              </w:rPr>
              <w:t>电话：</w:t>
            </w:r>
          </w:p>
        </w:tc>
        <w:tc>
          <w:tcPr>
            <w:tcW w:w="4148" w:type="dxa"/>
          </w:tcPr>
          <w:p w14:paraId="79F02355">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kern w:val="0"/>
                <w:sz w:val="28"/>
                <w:szCs w:val="28"/>
              </w:rPr>
            </w:pPr>
            <w:r>
              <w:rPr>
                <w:rFonts w:hint="eastAsia" w:ascii="宋体" w:hAnsi="宋体" w:eastAsia="宋体" w:cs="宋体"/>
                <w:color w:val="auto"/>
                <w:spacing w:val="-5"/>
                <w:kern w:val="0"/>
                <w:sz w:val="28"/>
                <w:szCs w:val="28"/>
              </w:rPr>
              <w:t>电话：</w:t>
            </w:r>
          </w:p>
        </w:tc>
      </w:tr>
      <w:tr w14:paraId="3E2AF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64D7F54C">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kern w:val="0"/>
                <w:sz w:val="28"/>
                <w:szCs w:val="28"/>
              </w:rPr>
            </w:pPr>
            <w:r>
              <w:rPr>
                <w:rFonts w:hint="eastAsia" w:ascii="宋体" w:hAnsi="宋体" w:eastAsia="宋体" w:cs="宋体"/>
                <w:color w:val="auto"/>
                <w:spacing w:val="3"/>
                <w:kern w:val="0"/>
                <w:sz w:val="28"/>
                <w:szCs w:val="28"/>
              </w:rPr>
              <w:t>传真：</w:t>
            </w:r>
          </w:p>
        </w:tc>
        <w:tc>
          <w:tcPr>
            <w:tcW w:w="4148" w:type="dxa"/>
          </w:tcPr>
          <w:p w14:paraId="4A1D8871">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kern w:val="0"/>
                <w:sz w:val="28"/>
                <w:szCs w:val="28"/>
              </w:rPr>
            </w:pPr>
            <w:r>
              <w:rPr>
                <w:rFonts w:hint="eastAsia" w:ascii="宋体" w:hAnsi="宋体" w:eastAsia="宋体" w:cs="宋体"/>
                <w:color w:val="auto"/>
                <w:spacing w:val="3"/>
                <w:kern w:val="0"/>
                <w:sz w:val="28"/>
                <w:szCs w:val="28"/>
              </w:rPr>
              <w:t>传真：</w:t>
            </w:r>
          </w:p>
        </w:tc>
      </w:tr>
      <w:tr w14:paraId="6636E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0785283E">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kern w:val="0"/>
                <w:sz w:val="28"/>
                <w:szCs w:val="28"/>
              </w:rPr>
            </w:pPr>
            <w:r>
              <w:rPr>
                <w:rFonts w:hint="eastAsia" w:ascii="宋体" w:hAnsi="宋体" w:eastAsia="宋体" w:cs="宋体"/>
                <w:color w:val="auto"/>
                <w:spacing w:val="4"/>
                <w:kern w:val="0"/>
                <w:sz w:val="28"/>
                <w:szCs w:val="28"/>
              </w:rPr>
              <w:t>开户银行：</w:t>
            </w:r>
          </w:p>
        </w:tc>
        <w:tc>
          <w:tcPr>
            <w:tcW w:w="4148" w:type="dxa"/>
          </w:tcPr>
          <w:p w14:paraId="473CFC3C">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kern w:val="0"/>
                <w:sz w:val="28"/>
                <w:szCs w:val="28"/>
              </w:rPr>
            </w:pPr>
            <w:r>
              <w:rPr>
                <w:rFonts w:hint="eastAsia" w:ascii="宋体" w:hAnsi="宋体" w:eastAsia="宋体" w:cs="宋体"/>
                <w:color w:val="auto"/>
                <w:spacing w:val="4"/>
                <w:kern w:val="0"/>
                <w:sz w:val="28"/>
                <w:szCs w:val="28"/>
              </w:rPr>
              <w:t>开户银行：</w:t>
            </w:r>
          </w:p>
        </w:tc>
      </w:tr>
      <w:tr w14:paraId="7A9E5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3288D636">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账号：</w:t>
            </w:r>
          </w:p>
        </w:tc>
        <w:tc>
          <w:tcPr>
            <w:tcW w:w="4148" w:type="dxa"/>
          </w:tcPr>
          <w:p w14:paraId="460DE94A">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账号：</w:t>
            </w:r>
          </w:p>
        </w:tc>
      </w:tr>
      <w:tr w14:paraId="470F0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04323BF3">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kern w:val="0"/>
                <w:sz w:val="28"/>
                <w:szCs w:val="28"/>
              </w:rPr>
            </w:pPr>
            <w:r>
              <w:rPr>
                <w:rFonts w:hint="eastAsia" w:ascii="宋体" w:hAnsi="宋体" w:eastAsia="宋体" w:cs="宋体"/>
                <w:color w:val="auto"/>
                <w:spacing w:val="4"/>
                <w:kern w:val="0"/>
                <w:sz w:val="28"/>
                <w:szCs w:val="28"/>
              </w:rPr>
              <w:t>邮政编码：</w:t>
            </w:r>
          </w:p>
        </w:tc>
        <w:tc>
          <w:tcPr>
            <w:tcW w:w="4148" w:type="dxa"/>
          </w:tcPr>
          <w:p w14:paraId="299CF546">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kern w:val="0"/>
                <w:sz w:val="28"/>
                <w:szCs w:val="28"/>
              </w:rPr>
            </w:pPr>
            <w:r>
              <w:rPr>
                <w:rFonts w:hint="eastAsia" w:ascii="宋体" w:hAnsi="宋体" w:eastAsia="宋体" w:cs="宋体"/>
                <w:color w:val="auto"/>
                <w:spacing w:val="4"/>
                <w:kern w:val="0"/>
                <w:sz w:val="28"/>
                <w:szCs w:val="28"/>
              </w:rPr>
              <w:t>邮政编码：</w:t>
            </w:r>
          </w:p>
        </w:tc>
      </w:tr>
    </w:tbl>
    <w:p w14:paraId="5A4AA318">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附件2：</w:t>
      </w:r>
    </w:p>
    <w:p w14:paraId="142DBEFC">
      <w:pPr>
        <w:keepNext w:val="0"/>
        <w:keepLines w:val="0"/>
        <w:pageBreakBefore w:val="0"/>
        <w:kinsoku/>
        <w:wordWrap/>
        <w:overflowPunct/>
        <w:topLinePunct w:val="0"/>
        <w:bidi w:val="0"/>
        <w:snapToGrid/>
        <w:spacing w:line="60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安全生产合同</w:t>
      </w:r>
    </w:p>
    <w:p w14:paraId="3BEF786C">
      <w:pPr>
        <w:keepNext w:val="0"/>
        <w:keepLines w:val="0"/>
        <w:pageBreakBefore w:val="0"/>
        <w:kinsoku/>
        <w:wordWrap/>
        <w:overflowPunct/>
        <w:topLinePunct w:val="0"/>
        <w:bidi w:val="0"/>
        <w:snapToGrid/>
        <w:spacing w:line="600" w:lineRule="exact"/>
        <w:jc w:val="both"/>
        <w:rPr>
          <w:rFonts w:hint="eastAsia" w:ascii="宋体" w:hAnsi="宋体" w:eastAsia="宋体" w:cs="宋体"/>
          <w:b/>
          <w:bCs/>
          <w:color w:val="auto"/>
          <w:sz w:val="28"/>
          <w:szCs w:val="28"/>
        </w:rPr>
      </w:pPr>
    </w:p>
    <w:p w14:paraId="652D12EB">
      <w:pPr>
        <w:keepNext w:val="0"/>
        <w:keepLines w:val="0"/>
        <w:pageBreakBefore w:val="0"/>
        <w:kinsoku/>
        <w:wordWrap/>
        <w:overflowPunct/>
        <w:topLinePunct w:val="0"/>
        <w:autoSpaceDE w:val="0"/>
        <w:autoSpaceDN w:val="0"/>
        <w:bidi w:val="0"/>
        <w:adjustRightInd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为在</w:t>
      </w:r>
      <w:r>
        <w:rPr>
          <w:rFonts w:hint="eastAsia" w:ascii="宋体" w:hAnsi="宋体" w:eastAsia="宋体" w:cs="宋体"/>
          <w:color w:val="auto"/>
          <w:sz w:val="28"/>
          <w:szCs w:val="28"/>
          <w:u w:val="single"/>
        </w:rPr>
        <w:t>海关</w:t>
      </w:r>
      <w:r>
        <w:rPr>
          <w:rFonts w:hint="eastAsia" w:ascii="宋体" w:hAnsi="宋体" w:cs="宋体"/>
          <w:color w:val="auto"/>
          <w:sz w:val="28"/>
          <w:szCs w:val="28"/>
          <w:u w:val="single"/>
          <w:lang w:val="en-US" w:eastAsia="zh-CN"/>
        </w:rPr>
        <w:t>1</w:t>
      </w:r>
      <w:r>
        <w:rPr>
          <w:rFonts w:hint="eastAsia" w:ascii="宋体" w:hAnsi="宋体" w:eastAsia="宋体" w:cs="宋体"/>
          <w:color w:val="auto"/>
          <w:sz w:val="28"/>
          <w:szCs w:val="28"/>
          <w:u w:val="single"/>
        </w:rPr>
        <w:t>套租赁房装修项目</w:t>
      </w:r>
      <w:r>
        <w:rPr>
          <w:rFonts w:hint="eastAsia" w:ascii="宋体" w:hAnsi="宋体" w:eastAsia="宋体" w:cs="宋体"/>
          <w:color w:val="auto"/>
          <w:sz w:val="28"/>
          <w:szCs w:val="28"/>
        </w:rPr>
        <w:t>施工合同的实施过程中创造安全、高效的施工环境，切实搞好本项目的安全管理工作，</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(以下简称“发包人”)与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(以下简称“承包人”)特此签订安全生产合同:</w:t>
      </w:r>
    </w:p>
    <w:p w14:paraId="4BF4CA7A">
      <w:pPr>
        <w:keepNext w:val="0"/>
        <w:keepLines w:val="0"/>
        <w:pageBreakBefore w:val="0"/>
        <w:kinsoku/>
        <w:wordWrap/>
        <w:overflowPunct/>
        <w:topLinePunct w:val="0"/>
        <w:autoSpaceDE w:val="0"/>
        <w:autoSpaceDN w:val="0"/>
        <w:bidi w:val="0"/>
        <w:adjustRightInd w:val="0"/>
        <w:snapToGrid/>
        <w:spacing w:line="600" w:lineRule="exact"/>
        <w:ind w:firstLine="562" w:firstLineChars="200"/>
        <w:jc w:val="both"/>
        <w:rPr>
          <w:rFonts w:hint="eastAsia" w:ascii="宋体" w:hAnsi="宋体" w:eastAsia="宋体" w:cs="宋体"/>
          <w:b/>
          <w:bCs/>
          <w:color w:val="auto"/>
          <w:sz w:val="28"/>
          <w:szCs w:val="28"/>
        </w:rPr>
      </w:pPr>
      <w:r>
        <w:rPr>
          <w:rFonts w:hint="eastAsia" w:ascii="宋体" w:hAnsi="宋体" w:eastAsia="宋体" w:cs="宋体"/>
          <w:b/>
          <w:bCs/>
          <w:color w:val="auto"/>
          <w:sz w:val="28"/>
          <w:szCs w:val="28"/>
        </w:rPr>
        <w:t>1.发包人职责</w:t>
      </w:r>
    </w:p>
    <w:p w14:paraId="1B88FCDA">
      <w:pPr>
        <w:keepNext w:val="0"/>
        <w:keepLines w:val="0"/>
        <w:pageBreakBefore w:val="0"/>
        <w:kinsoku/>
        <w:wordWrap/>
        <w:overflowPunct/>
        <w:topLinePunct w:val="0"/>
        <w:autoSpaceDE w:val="0"/>
        <w:autoSpaceDN w:val="0"/>
        <w:bidi w:val="0"/>
        <w:adjustRightInd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1.1 严格遵守国家有关安全生产的法律法规，认真执行工程承包合同中的有关安全要求。</w:t>
      </w:r>
    </w:p>
    <w:p w14:paraId="200A0ABF">
      <w:pPr>
        <w:keepNext w:val="0"/>
        <w:keepLines w:val="0"/>
        <w:pageBreakBefore w:val="0"/>
        <w:kinsoku/>
        <w:wordWrap/>
        <w:overflowPunct/>
        <w:topLinePunct w:val="0"/>
        <w:autoSpaceDE w:val="0"/>
        <w:autoSpaceDN w:val="0"/>
        <w:bidi w:val="0"/>
        <w:adjustRightInd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1.2 按照“安全第一、预防为主、综合治理”和坚持“管生产必须管安全”的原则进行安全生产管理，做到生产与安全工作同时计划、布置、检查、总结和评比。</w:t>
      </w:r>
    </w:p>
    <w:p w14:paraId="20A9A58C">
      <w:pPr>
        <w:keepNext w:val="0"/>
        <w:keepLines w:val="0"/>
        <w:pageBreakBefore w:val="0"/>
        <w:kinsoku/>
        <w:wordWrap/>
        <w:overflowPunct/>
        <w:topLinePunct w:val="0"/>
        <w:autoSpaceDE w:val="0"/>
        <w:autoSpaceDN w:val="0"/>
        <w:bidi w:val="0"/>
        <w:adjustRightInd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1.3 重要的安全设施必须坚持与主体工程“三同时”的原则，即:同时设计、审批，同时施工，同时验收，投入使用。</w:t>
      </w:r>
    </w:p>
    <w:p w14:paraId="0BDD79FD">
      <w:pPr>
        <w:keepNext w:val="0"/>
        <w:keepLines w:val="0"/>
        <w:pageBreakBefore w:val="0"/>
        <w:kinsoku/>
        <w:wordWrap/>
        <w:overflowPunct/>
        <w:topLinePunct w:val="0"/>
        <w:autoSpaceDE w:val="0"/>
        <w:autoSpaceDN w:val="0"/>
        <w:bidi w:val="0"/>
        <w:adjustRightInd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1.4 定期召开安全生产调度会，及时传达中央及地方有关安全生产的精神。</w:t>
      </w:r>
    </w:p>
    <w:p w14:paraId="618842D3">
      <w:pPr>
        <w:keepNext w:val="0"/>
        <w:keepLines w:val="0"/>
        <w:pageBreakBefore w:val="0"/>
        <w:kinsoku/>
        <w:wordWrap/>
        <w:overflowPunct/>
        <w:topLinePunct w:val="0"/>
        <w:autoSpaceDE w:val="0"/>
        <w:autoSpaceDN w:val="0"/>
        <w:bidi w:val="0"/>
        <w:adjustRightInd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1.5 组织对承包人施工现场安全生产检查，监督承包人及时处理发现的各种安全隐患。</w:t>
      </w:r>
    </w:p>
    <w:p w14:paraId="57FCF9A4">
      <w:pPr>
        <w:keepNext w:val="0"/>
        <w:keepLines w:val="0"/>
        <w:pageBreakBefore w:val="0"/>
        <w:kinsoku/>
        <w:wordWrap/>
        <w:overflowPunct/>
        <w:topLinePunct w:val="0"/>
        <w:autoSpaceDE w:val="0"/>
        <w:autoSpaceDN w:val="0"/>
        <w:bidi w:val="0"/>
        <w:adjustRightInd w:val="0"/>
        <w:snapToGrid/>
        <w:spacing w:line="600" w:lineRule="exact"/>
        <w:ind w:firstLine="562" w:firstLineChars="200"/>
        <w:jc w:val="both"/>
        <w:rPr>
          <w:rFonts w:hint="eastAsia" w:ascii="宋体" w:hAnsi="宋体" w:eastAsia="宋体" w:cs="宋体"/>
          <w:b/>
          <w:bCs/>
          <w:color w:val="auto"/>
          <w:sz w:val="28"/>
          <w:szCs w:val="28"/>
        </w:rPr>
      </w:pPr>
      <w:r>
        <w:rPr>
          <w:rFonts w:hint="eastAsia" w:ascii="宋体" w:hAnsi="宋体" w:eastAsia="宋体" w:cs="宋体"/>
          <w:b/>
          <w:bCs/>
          <w:color w:val="auto"/>
          <w:sz w:val="28"/>
          <w:szCs w:val="28"/>
        </w:rPr>
        <w:t>2.承包人职责</w:t>
      </w:r>
    </w:p>
    <w:p w14:paraId="15ECB2E2">
      <w:pPr>
        <w:keepNext w:val="0"/>
        <w:keepLines w:val="0"/>
        <w:pageBreakBefore w:val="0"/>
        <w:kinsoku/>
        <w:wordWrap/>
        <w:overflowPunct/>
        <w:topLinePunct w:val="0"/>
        <w:autoSpaceDE w:val="0"/>
        <w:autoSpaceDN w:val="0"/>
        <w:bidi w:val="0"/>
        <w:adjustRightInd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2.1 严格遵守国家有关安全生产的法律法规、住建部颁发的有关安全生产的规定，认真执行工程承包合同中的有关安全要求。</w:t>
      </w:r>
    </w:p>
    <w:p w14:paraId="249C35D2">
      <w:pPr>
        <w:keepNext w:val="0"/>
        <w:keepLines w:val="0"/>
        <w:pageBreakBefore w:val="0"/>
        <w:kinsoku/>
        <w:wordWrap/>
        <w:overflowPunct/>
        <w:topLinePunct w:val="0"/>
        <w:autoSpaceDE w:val="0"/>
        <w:autoSpaceDN w:val="0"/>
        <w:bidi w:val="0"/>
        <w:adjustRightInd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2.2 坚持“安全第一、预防为主”和“管生产必须管安全”的原则，加强安全生产宣传教育，增强全员安全生产意识，建立健全各项安全生产的管理机构和安全生产管理制度（该制度必须结合发包人制定的安全管理办法明确处罚条款），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3715DD8B">
      <w:pPr>
        <w:keepNext w:val="0"/>
        <w:keepLines w:val="0"/>
        <w:pageBreakBefore w:val="0"/>
        <w:kinsoku/>
        <w:wordWrap/>
        <w:overflowPunct/>
        <w:topLinePunct w:val="0"/>
        <w:autoSpaceDE w:val="0"/>
        <w:autoSpaceDN w:val="0"/>
        <w:bidi w:val="0"/>
        <w:adjustRightInd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2.3 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合同专用条款的要求配备安全专职人员，专职负责所有员工的安全和治安保卫工作及预防事故的发生。安全机构人员，有权按有关规定发布指令，并采取保护性措施防止事故发生。</w:t>
      </w:r>
    </w:p>
    <w:p w14:paraId="3F220E1E">
      <w:pPr>
        <w:keepNext w:val="0"/>
        <w:keepLines w:val="0"/>
        <w:pageBreakBefore w:val="0"/>
        <w:kinsoku/>
        <w:wordWrap/>
        <w:overflowPunct/>
        <w:topLinePunct w:val="0"/>
        <w:autoSpaceDE w:val="0"/>
        <w:autoSpaceDN w:val="0"/>
        <w:bidi w:val="0"/>
        <w:adjustRightInd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2.4 承包人在任何时候都应采取各种合理的预防措施，防止其员工发生任何违法、违禁、暴力或妨碍治安的行为。</w:t>
      </w:r>
    </w:p>
    <w:p w14:paraId="5F71AA9C">
      <w:pPr>
        <w:keepNext w:val="0"/>
        <w:keepLines w:val="0"/>
        <w:pageBreakBefore w:val="0"/>
        <w:kinsoku/>
        <w:wordWrap/>
        <w:overflowPunct/>
        <w:topLinePunct w:val="0"/>
        <w:autoSpaceDE w:val="0"/>
        <w:autoSpaceDN w:val="0"/>
        <w:bidi w:val="0"/>
        <w:adjustRightInd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2.5 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3904D68E">
      <w:pPr>
        <w:keepNext w:val="0"/>
        <w:keepLines w:val="0"/>
        <w:pageBreakBefore w:val="0"/>
        <w:kinsoku/>
        <w:wordWrap/>
        <w:overflowPunct/>
        <w:topLinePunct w:val="0"/>
        <w:autoSpaceDE w:val="0"/>
        <w:autoSpaceDN w:val="0"/>
        <w:bidi w:val="0"/>
        <w:adjustRightInd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2.6 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2A33615B">
      <w:pPr>
        <w:keepNext w:val="0"/>
        <w:keepLines w:val="0"/>
        <w:pageBreakBefore w:val="0"/>
        <w:kinsoku/>
        <w:wordWrap/>
        <w:overflowPunct/>
        <w:topLinePunct w:val="0"/>
        <w:autoSpaceDE w:val="0"/>
        <w:autoSpaceDN w:val="0"/>
        <w:bidi w:val="0"/>
        <w:adjustRightInd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2.7 操作人员上岗，必须按规定穿戴防护用品。施工负责人和安全检查员应随时检查劳动防护用品的穿戴情况，不按规定穿戴防护用品的人员不得上岗。</w:t>
      </w:r>
    </w:p>
    <w:p w14:paraId="554B0247">
      <w:pPr>
        <w:keepNext w:val="0"/>
        <w:keepLines w:val="0"/>
        <w:pageBreakBefore w:val="0"/>
        <w:kinsoku/>
        <w:wordWrap/>
        <w:overflowPunct/>
        <w:topLinePunct w:val="0"/>
        <w:autoSpaceDE w:val="0"/>
        <w:autoSpaceDN w:val="0"/>
        <w:bidi w:val="0"/>
        <w:adjustRightInd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2.8 所有施工机具设备和高空作业的设备均应定期检查，并有安全员的签字记录，保证其经常处于完好状态；不合格的机具、设备和劳动保护用品严禁使用。</w:t>
      </w:r>
    </w:p>
    <w:p w14:paraId="2155B76D">
      <w:pPr>
        <w:keepNext w:val="0"/>
        <w:keepLines w:val="0"/>
        <w:pageBreakBefore w:val="0"/>
        <w:kinsoku/>
        <w:wordWrap/>
        <w:overflowPunct/>
        <w:topLinePunct w:val="0"/>
        <w:autoSpaceDE w:val="0"/>
        <w:autoSpaceDN w:val="0"/>
        <w:bidi w:val="0"/>
        <w:adjustRightInd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2.9 施工中采用新技术、新工艺、新设备、新材料时，必须制定相应的安全技术措施，施工现场必须具有相关的安全标志牌。</w:t>
      </w:r>
    </w:p>
    <w:p w14:paraId="491C7DC0">
      <w:pPr>
        <w:keepNext w:val="0"/>
        <w:keepLines w:val="0"/>
        <w:pageBreakBefore w:val="0"/>
        <w:kinsoku/>
        <w:wordWrap/>
        <w:overflowPunct/>
        <w:topLinePunct w:val="0"/>
        <w:autoSpaceDE w:val="0"/>
        <w:autoSpaceDN w:val="0"/>
        <w:bidi w:val="0"/>
        <w:adjustRightInd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2.10 承包人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14:paraId="49A7BCA3">
      <w:pPr>
        <w:keepNext w:val="0"/>
        <w:keepLines w:val="0"/>
        <w:pageBreakBefore w:val="0"/>
        <w:kinsoku/>
        <w:wordWrap/>
        <w:overflowPunct/>
        <w:topLinePunct w:val="0"/>
        <w:autoSpaceDE w:val="0"/>
        <w:autoSpaceDN w:val="0"/>
        <w:bidi w:val="0"/>
        <w:adjustRightInd w:val="0"/>
        <w:snapToGrid/>
        <w:spacing w:line="600" w:lineRule="exact"/>
        <w:ind w:firstLine="562" w:firstLineChars="200"/>
        <w:jc w:val="both"/>
        <w:rPr>
          <w:rFonts w:hint="eastAsia" w:ascii="宋体" w:hAnsi="宋体" w:eastAsia="宋体" w:cs="宋体"/>
          <w:b/>
          <w:bCs/>
          <w:color w:val="auto"/>
          <w:sz w:val="28"/>
          <w:szCs w:val="28"/>
        </w:rPr>
      </w:pPr>
      <w:r>
        <w:rPr>
          <w:rFonts w:hint="eastAsia" w:ascii="宋体" w:hAnsi="宋体" w:eastAsia="宋体" w:cs="宋体"/>
          <w:b/>
          <w:bCs/>
          <w:color w:val="auto"/>
          <w:sz w:val="28"/>
          <w:szCs w:val="28"/>
        </w:rPr>
        <w:t>3.违约责任</w:t>
      </w:r>
    </w:p>
    <w:p w14:paraId="34F43DE2">
      <w:pPr>
        <w:keepNext w:val="0"/>
        <w:keepLines w:val="0"/>
        <w:pageBreakBefore w:val="0"/>
        <w:kinsoku/>
        <w:wordWrap/>
        <w:overflowPunct/>
        <w:topLinePunct w:val="0"/>
        <w:autoSpaceDE w:val="0"/>
        <w:autoSpaceDN w:val="0"/>
        <w:bidi w:val="0"/>
        <w:adjustRightInd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如因发包人或承包人违约造成安全事故，将依法追究责任。</w:t>
      </w:r>
    </w:p>
    <w:p w14:paraId="28B7F303">
      <w:pPr>
        <w:keepNext w:val="0"/>
        <w:keepLines w:val="0"/>
        <w:pageBreakBefore w:val="0"/>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4. 本协议书一式</w:t>
      </w:r>
      <w:r>
        <w:rPr>
          <w:rFonts w:hint="eastAsia" w:ascii="宋体" w:hAnsi="宋体" w:eastAsia="宋体" w:cs="宋体"/>
          <w:color w:val="auto"/>
          <w:sz w:val="28"/>
          <w:szCs w:val="28"/>
          <w:u w:val="single"/>
        </w:rPr>
        <w:t xml:space="preserve">4 </w:t>
      </w:r>
      <w:r>
        <w:rPr>
          <w:rFonts w:hint="eastAsia" w:ascii="宋体" w:hAnsi="宋体" w:eastAsia="宋体" w:cs="宋体"/>
          <w:color w:val="auto"/>
          <w:sz w:val="28"/>
          <w:szCs w:val="28"/>
        </w:rPr>
        <w:t>份，均具有同等法律效力，发包人执4份，承包人执4份。由双方法定代表人或其授权的代理人签署、加盖公章且在发包人收到承包人提供履约担保后生效，全部工程竣工验收交付后失效。</w:t>
      </w:r>
    </w:p>
    <w:p w14:paraId="47CE1DC6">
      <w:pPr>
        <w:pStyle w:val="29"/>
        <w:keepNext w:val="0"/>
        <w:keepLines w:val="0"/>
        <w:pageBreakBefore w:val="0"/>
        <w:kinsoku/>
        <w:wordWrap/>
        <w:overflowPunct/>
        <w:topLinePunct w:val="0"/>
        <w:bidi w:val="0"/>
        <w:snapToGrid/>
        <w:spacing w:line="600" w:lineRule="exact"/>
        <w:jc w:val="both"/>
        <w:rPr>
          <w:rFonts w:hint="eastAsia" w:ascii="宋体" w:hAnsi="宋体" w:eastAsia="宋体" w:cs="宋体"/>
          <w:b/>
          <w:bCs/>
          <w:color w:val="auto"/>
          <w:kern w:val="44"/>
          <w:sz w:val="28"/>
          <w:szCs w:val="28"/>
        </w:rPr>
      </w:pPr>
    </w:p>
    <w:tbl>
      <w:tblPr>
        <w:tblStyle w:val="14"/>
        <w:tblW w:w="9004" w:type="dxa"/>
        <w:jc w:val="center"/>
        <w:tblLayout w:type="fixed"/>
        <w:tblCellMar>
          <w:top w:w="0" w:type="dxa"/>
          <w:left w:w="108" w:type="dxa"/>
          <w:bottom w:w="0" w:type="dxa"/>
          <w:right w:w="108" w:type="dxa"/>
        </w:tblCellMar>
      </w:tblPr>
      <w:tblGrid>
        <w:gridCol w:w="4503"/>
        <w:gridCol w:w="4501"/>
      </w:tblGrid>
      <w:tr w14:paraId="045BBA3B">
        <w:tblPrEx>
          <w:tblCellMar>
            <w:top w:w="0" w:type="dxa"/>
            <w:left w:w="108" w:type="dxa"/>
            <w:bottom w:w="0" w:type="dxa"/>
            <w:right w:w="108" w:type="dxa"/>
          </w:tblCellMar>
        </w:tblPrEx>
        <w:trPr>
          <w:trHeight w:val="1004" w:hRule="atLeast"/>
          <w:jc w:val="center"/>
        </w:trPr>
        <w:tc>
          <w:tcPr>
            <w:tcW w:w="4503" w:type="dxa"/>
            <w:noWrap/>
            <w:vAlign w:val="center"/>
          </w:tcPr>
          <w:p w14:paraId="70BD9CA0">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发包人(盖章)： </w:t>
            </w:r>
          </w:p>
        </w:tc>
        <w:tc>
          <w:tcPr>
            <w:tcW w:w="4501" w:type="dxa"/>
            <w:noWrap/>
            <w:vAlign w:val="center"/>
          </w:tcPr>
          <w:p w14:paraId="76E6502E">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承包人(盖章)： </w:t>
            </w:r>
          </w:p>
        </w:tc>
      </w:tr>
      <w:tr w14:paraId="5B1BE823">
        <w:tblPrEx>
          <w:tblCellMar>
            <w:top w:w="0" w:type="dxa"/>
            <w:left w:w="108" w:type="dxa"/>
            <w:bottom w:w="0" w:type="dxa"/>
            <w:right w:w="108" w:type="dxa"/>
          </w:tblCellMar>
        </w:tblPrEx>
        <w:trPr>
          <w:trHeight w:val="1149" w:hRule="atLeast"/>
          <w:jc w:val="center"/>
        </w:trPr>
        <w:tc>
          <w:tcPr>
            <w:tcW w:w="4503" w:type="dxa"/>
            <w:noWrap/>
            <w:vAlign w:val="center"/>
          </w:tcPr>
          <w:p w14:paraId="10241E42">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法定代表人或</w:t>
            </w:r>
          </w:p>
          <w:p w14:paraId="471DB717">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授权代理人(签字或盖章)：</w:t>
            </w:r>
          </w:p>
        </w:tc>
        <w:tc>
          <w:tcPr>
            <w:tcW w:w="4501" w:type="dxa"/>
            <w:noWrap/>
            <w:vAlign w:val="center"/>
          </w:tcPr>
          <w:p w14:paraId="7FE8C76C">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法定代表人或</w:t>
            </w:r>
          </w:p>
          <w:p w14:paraId="763F28B5">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授权代理人(签字或盖章)：</w:t>
            </w:r>
          </w:p>
        </w:tc>
      </w:tr>
      <w:tr w14:paraId="3973D592">
        <w:tblPrEx>
          <w:tblCellMar>
            <w:top w:w="0" w:type="dxa"/>
            <w:left w:w="108" w:type="dxa"/>
            <w:bottom w:w="0" w:type="dxa"/>
            <w:right w:w="108" w:type="dxa"/>
          </w:tblCellMar>
        </w:tblPrEx>
        <w:trPr>
          <w:trHeight w:val="590" w:hRule="atLeast"/>
          <w:jc w:val="center"/>
        </w:trPr>
        <w:tc>
          <w:tcPr>
            <w:tcW w:w="4503" w:type="dxa"/>
            <w:noWrap/>
            <w:vAlign w:val="center"/>
          </w:tcPr>
          <w:p w14:paraId="60B3F6AC">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经</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办</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人：</w:t>
            </w:r>
          </w:p>
        </w:tc>
        <w:tc>
          <w:tcPr>
            <w:tcW w:w="4501" w:type="dxa"/>
            <w:noWrap/>
            <w:vAlign w:val="center"/>
          </w:tcPr>
          <w:p w14:paraId="1D32B7CC">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联</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系</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人：</w:t>
            </w:r>
          </w:p>
        </w:tc>
      </w:tr>
      <w:tr w14:paraId="344D130F">
        <w:tblPrEx>
          <w:tblCellMar>
            <w:top w:w="0" w:type="dxa"/>
            <w:left w:w="108" w:type="dxa"/>
            <w:bottom w:w="0" w:type="dxa"/>
            <w:right w:w="108" w:type="dxa"/>
          </w:tblCellMar>
        </w:tblPrEx>
        <w:trPr>
          <w:trHeight w:val="590" w:hRule="atLeast"/>
          <w:jc w:val="center"/>
        </w:trPr>
        <w:tc>
          <w:tcPr>
            <w:tcW w:w="4503" w:type="dxa"/>
            <w:noWrap/>
            <w:vAlign w:val="center"/>
          </w:tcPr>
          <w:p w14:paraId="253D31F2">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电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话： </w:t>
            </w:r>
          </w:p>
        </w:tc>
        <w:tc>
          <w:tcPr>
            <w:tcW w:w="4501" w:type="dxa"/>
            <w:noWrap/>
            <w:vAlign w:val="center"/>
          </w:tcPr>
          <w:p w14:paraId="6F22DCA8">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电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话：</w:t>
            </w:r>
          </w:p>
        </w:tc>
      </w:tr>
      <w:tr w14:paraId="788506C0">
        <w:tblPrEx>
          <w:tblCellMar>
            <w:top w:w="0" w:type="dxa"/>
            <w:left w:w="108" w:type="dxa"/>
            <w:bottom w:w="0" w:type="dxa"/>
            <w:right w:w="108" w:type="dxa"/>
          </w:tblCellMar>
        </w:tblPrEx>
        <w:trPr>
          <w:trHeight w:val="590" w:hRule="atLeast"/>
          <w:jc w:val="center"/>
        </w:trPr>
        <w:tc>
          <w:tcPr>
            <w:tcW w:w="4503" w:type="dxa"/>
            <w:noWrap/>
            <w:vAlign w:val="center"/>
          </w:tcPr>
          <w:p w14:paraId="3BEE32BD">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地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址：</w:t>
            </w:r>
            <w:r>
              <w:rPr>
                <w:rFonts w:hint="eastAsia" w:ascii="宋体" w:hAnsi="宋体" w:eastAsia="宋体" w:cs="宋体"/>
                <w:color w:val="auto"/>
                <w:kern w:val="0"/>
                <w:sz w:val="28"/>
                <w:szCs w:val="28"/>
              </w:rPr>
              <w:t xml:space="preserve"> </w:t>
            </w:r>
            <w:r>
              <w:rPr>
                <w:rFonts w:hint="eastAsia" w:ascii="宋体" w:hAnsi="宋体" w:eastAsia="宋体" w:cs="宋体"/>
                <w:color w:val="auto"/>
                <w:sz w:val="28"/>
                <w:szCs w:val="28"/>
              </w:rPr>
              <w:t xml:space="preserve"> </w:t>
            </w:r>
          </w:p>
        </w:tc>
        <w:tc>
          <w:tcPr>
            <w:tcW w:w="4501" w:type="dxa"/>
            <w:noWrap/>
            <w:vAlign w:val="center"/>
          </w:tcPr>
          <w:p w14:paraId="4352EDC5">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地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址： </w:t>
            </w:r>
          </w:p>
        </w:tc>
      </w:tr>
      <w:tr w14:paraId="6D7ED81F">
        <w:tblPrEx>
          <w:tblCellMar>
            <w:top w:w="0" w:type="dxa"/>
            <w:left w:w="108" w:type="dxa"/>
            <w:bottom w:w="0" w:type="dxa"/>
            <w:right w:w="108" w:type="dxa"/>
          </w:tblCellMar>
        </w:tblPrEx>
        <w:trPr>
          <w:trHeight w:val="590" w:hRule="atLeast"/>
          <w:jc w:val="center"/>
        </w:trPr>
        <w:tc>
          <w:tcPr>
            <w:tcW w:w="4503" w:type="dxa"/>
            <w:noWrap/>
            <w:vAlign w:val="center"/>
          </w:tcPr>
          <w:p w14:paraId="29273A86">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电子邮箱：</w:t>
            </w:r>
          </w:p>
        </w:tc>
        <w:tc>
          <w:tcPr>
            <w:tcW w:w="4501" w:type="dxa"/>
            <w:noWrap/>
            <w:vAlign w:val="center"/>
          </w:tcPr>
          <w:p w14:paraId="06747327">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电子邮箱： </w:t>
            </w:r>
          </w:p>
        </w:tc>
      </w:tr>
      <w:tr w14:paraId="08DE4678">
        <w:tblPrEx>
          <w:tblCellMar>
            <w:top w:w="0" w:type="dxa"/>
            <w:left w:w="108" w:type="dxa"/>
            <w:bottom w:w="0" w:type="dxa"/>
            <w:right w:w="108" w:type="dxa"/>
          </w:tblCellMar>
        </w:tblPrEx>
        <w:trPr>
          <w:trHeight w:val="590" w:hRule="atLeast"/>
          <w:jc w:val="center"/>
        </w:trPr>
        <w:tc>
          <w:tcPr>
            <w:tcW w:w="4503" w:type="dxa"/>
            <w:noWrap/>
            <w:vAlign w:val="center"/>
          </w:tcPr>
          <w:p w14:paraId="5EA62556">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开户名称：</w:t>
            </w:r>
          </w:p>
        </w:tc>
        <w:tc>
          <w:tcPr>
            <w:tcW w:w="4501" w:type="dxa"/>
            <w:noWrap/>
            <w:vAlign w:val="center"/>
          </w:tcPr>
          <w:p w14:paraId="284735BF">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开户名称： </w:t>
            </w:r>
          </w:p>
        </w:tc>
      </w:tr>
      <w:tr w14:paraId="7C1A8CFC">
        <w:tblPrEx>
          <w:tblCellMar>
            <w:top w:w="0" w:type="dxa"/>
            <w:left w:w="108" w:type="dxa"/>
            <w:bottom w:w="0" w:type="dxa"/>
            <w:right w:w="108" w:type="dxa"/>
          </w:tblCellMar>
        </w:tblPrEx>
        <w:trPr>
          <w:trHeight w:val="590" w:hRule="atLeast"/>
          <w:jc w:val="center"/>
        </w:trPr>
        <w:tc>
          <w:tcPr>
            <w:tcW w:w="4503" w:type="dxa"/>
            <w:noWrap/>
            <w:vAlign w:val="center"/>
          </w:tcPr>
          <w:p w14:paraId="4EE4A60E">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开户银行：</w:t>
            </w:r>
          </w:p>
        </w:tc>
        <w:tc>
          <w:tcPr>
            <w:tcW w:w="4501" w:type="dxa"/>
            <w:noWrap/>
            <w:vAlign w:val="center"/>
          </w:tcPr>
          <w:p w14:paraId="32E0B936">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开户银行： </w:t>
            </w:r>
          </w:p>
        </w:tc>
      </w:tr>
      <w:tr w14:paraId="4925B6CE">
        <w:tblPrEx>
          <w:tblCellMar>
            <w:top w:w="0" w:type="dxa"/>
            <w:left w:w="108" w:type="dxa"/>
            <w:bottom w:w="0" w:type="dxa"/>
            <w:right w:w="108" w:type="dxa"/>
          </w:tblCellMar>
        </w:tblPrEx>
        <w:trPr>
          <w:trHeight w:val="590" w:hRule="atLeast"/>
          <w:jc w:val="center"/>
        </w:trPr>
        <w:tc>
          <w:tcPr>
            <w:tcW w:w="4503" w:type="dxa"/>
            <w:noWrap/>
            <w:vAlign w:val="center"/>
          </w:tcPr>
          <w:p w14:paraId="1F9D4D2E">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账    号：</w:t>
            </w:r>
          </w:p>
        </w:tc>
        <w:tc>
          <w:tcPr>
            <w:tcW w:w="4501" w:type="dxa"/>
            <w:noWrap/>
            <w:vAlign w:val="center"/>
          </w:tcPr>
          <w:p w14:paraId="26EE28AC">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账    号： </w:t>
            </w:r>
          </w:p>
        </w:tc>
      </w:tr>
      <w:tr w14:paraId="4BA451FB">
        <w:tblPrEx>
          <w:tblCellMar>
            <w:top w:w="0" w:type="dxa"/>
            <w:left w:w="108" w:type="dxa"/>
            <w:bottom w:w="0" w:type="dxa"/>
            <w:right w:w="108" w:type="dxa"/>
          </w:tblCellMar>
        </w:tblPrEx>
        <w:trPr>
          <w:trHeight w:val="590" w:hRule="atLeast"/>
          <w:jc w:val="center"/>
        </w:trPr>
        <w:tc>
          <w:tcPr>
            <w:tcW w:w="4503" w:type="dxa"/>
            <w:noWrap/>
            <w:vAlign w:val="center"/>
          </w:tcPr>
          <w:p w14:paraId="6E1DC2DC">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社会信用代码：</w:t>
            </w:r>
          </w:p>
        </w:tc>
        <w:tc>
          <w:tcPr>
            <w:tcW w:w="4501" w:type="dxa"/>
            <w:noWrap/>
            <w:vAlign w:val="center"/>
          </w:tcPr>
          <w:p w14:paraId="0B36FE0D">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社会信用代码： </w:t>
            </w:r>
          </w:p>
        </w:tc>
      </w:tr>
      <w:tr w14:paraId="2DC99E27">
        <w:tblPrEx>
          <w:tblCellMar>
            <w:top w:w="0" w:type="dxa"/>
            <w:left w:w="108" w:type="dxa"/>
            <w:bottom w:w="0" w:type="dxa"/>
            <w:right w:w="108" w:type="dxa"/>
          </w:tblCellMar>
        </w:tblPrEx>
        <w:trPr>
          <w:trHeight w:val="590" w:hRule="atLeast"/>
          <w:jc w:val="center"/>
        </w:trPr>
        <w:tc>
          <w:tcPr>
            <w:tcW w:w="9004" w:type="dxa"/>
            <w:gridSpan w:val="2"/>
            <w:noWrap/>
            <w:vAlign w:val="center"/>
          </w:tcPr>
          <w:p w14:paraId="17DC95DC">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日期：     年   月    日</w:t>
            </w:r>
          </w:p>
        </w:tc>
      </w:tr>
    </w:tbl>
    <w:p w14:paraId="400F5EF7">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p>
    <w:p w14:paraId="0A8C6160">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p>
    <w:p w14:paraId="71F32B07">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p>
    <w:p w14:paraId="7052C851">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p>
    <w:p w14:paraId="152B6FD0">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p>
    <w:p w14:paraId="6AF01C71">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p>
    <w:p w14:paraId="3EA9D6C1">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p>
    <w:p w14:paraId="583AEDC9">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p>
    <w:p w14:paraId="264CBAA7">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p>
    <w:p w14:paraId="48CA472E">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附件3：</w:t>
      </w:r>
    </w:p>
    <w:p w14:paraId="424AC84A">
      <w:pPr>
        <w:pStyle w:val="29"/>
        <w:keepNext w:val="0"/>
        <w:keepLines w:val="0"/>
        <w:pageBreakBefore w:val="0"/>
        <w:kinsoku/>
        <w:wordWrap/>
        <w:overflowPunct/>
        <w:topLinePunct w:val="0"/>
        <w:bidi w:val="0"/>
        <w:snapToGrid/>
        <w:spacing w:line="600" w:lineRule="exact"/>
        <w:jc w:val="center"/>
        <w:rPr>
          <w:rFonts w:hint="eastAsia" w:ascii="宋体" w:hAnsi="宋体" w:eastAsia="宋体" w:cs="宋体"/>
          <w:color w:val="auto"/>
          <w:sz w:val="44"/>
          <w:szCs w:val="44"/>
        </w:rPr>
      </w:pPr>
      <w:r>
        <w:rPr>
          <w:rFonts w:hint="eastAsia" w:ascii="宋体" w:hAnsi="宋体" w:eastAsia="宋体" w:cs="宋体"/>
          <w:b/>
          <w:bCs/>
          <w:color w:val="auto"/>
          <w:kern w:val="44"/>
          <w:sz w:val="44"/>
          <w:szCs w:val="44"/>
        </w:rPr>
        <w:t>廉政合同</w:t>
      </w:r>
    </w:p>
    <w:p w14:paraId="55E6B97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根据有关工程建设、廉政建设的规定，为做好工程建设中的党风廉政建设，保证工程建设高效优质，保证建设资金的安全和有效使用以及投资效益，</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（以下简称:发包人）为一方与另一方</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（以下称承包人），特订立如下合同。</w:t>
      </w:r>
    </w:p>
    <w:p w14:paraId="70B8710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1.双方的权利和义务</w:t>
      </w:r>
    </w:p>
    <w:p w14:paraId="3CE4E22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（1）严格遵守党和国家有关法律法规及住房和城乡建设部部的有关规定。</w:t>
      </w:r>
    </w:p>
    <w:p w14:paraId="07A0FD3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（2）严格执行</w:t>
      </w:r>
      <w:r>
        <w:rPr>
          <w:rFonts w:hint="eastAsia" w:ascii="宋体" w:hAnsi="宋体" w:eastAsia="宋体" w:cs="宋体"/>
          <w:color w:val="auto"/>
          <w:sz w:val="28"/>
          <w:szCs w:val="28"/>
          <w:u w:val="single"/>
        </w:rPr>
        <w:t>海关</w:t>
      </w:r>
      <w:r>
        <w:rPr>
          <w:rFonts w:hint="eastAsia" w:ascii="宋体" w:hAnsi="宋体" w:cs="宋体"/>
          <w:color w:val="auto"/>
          <w:sz w:val="28"/>
          <w:szCs w:val="28"/>
          <w:u w:val="single"/>
          <w:lang w:val="en-US" w:eastAsia="zh-CN"/>
        </w:rPr>
        <w:t>1</w:t>
      </w:r>
      <w:r>
        <w:rPr>
          <w:rFonts w:hint="eastAsia" w:ascii="宋体" w:hAnsi="宋体" w:eastAsia="宋体" w:cs="宋体"/>
          <w:color w:val="auto"/>
          <w:sz w:val="28"/>
          <w:szCs w:val="28"/>
          <w:u w:val="single"/>
        </w:rPr>
        <w:t>套租赁房装修</w:t>
      </w:r>
      <w:r>
        <w:rPr>
          <w:rFonts w:hint="eastAsia" w:ascii="宋体" w:hAnsi="宋体" w:eastAsia="宋体" w:cs="宋体"/>
          <w:color w:val="auto"/>
          <w:sz w:val="28"/>
          <w:szCs w:val="28"/>
        </w:rPr>
        <w:t>项目合同文件，自觉按合同办事。</w:t>
      </w:r>
    </w:p>
    <w:p w14:paraId="362BE67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（3）双方的业务活动坚持公开、公正、诚信、透明的原则（除法律认定的商业秘密和合同文件另有规定之外），不得损害国家和集体利益，违反工程建设管理规章制度。</w:t>
      </w:r>
    </w:p>
    <w:p w14:paraId="045B424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（4）建立健全廉政制度，开展廉政教育，设立廉政告示牌，公布举报电话，监督并认真查处违法违纪行为。</w:t>
      </w:r>
    </w:p>
    <w:p w14:paraId="476BB45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（5）发现对方在业务活动中有违反廉政规定的行为，有及时提醒对方纠正的权利和义务。</w:t>
      </w:r>
    </w:p>
    <w:p w14:paraId="475831F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（6）发现对方严重违反本合同义务条款的行为，有向其上级有关部门举报、建议给予处理并要求告知处理结果的权利。</w:t>
      </w:r>
    </w:p>
    <w:p w14:paraId="45ADF5F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2.发包人的义务</w:t>
      </w:r>
    </w:p>
    <w:p w14:paraId="69A3848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（1）发包人及其工作人员不得索要或接受承包人的礼金、有价证券和贵重物品，不得让承包人报销任何应由业主或个人支付的费用等。</w:t>
      </w:r>
    </w:p>
    <w:p w14:paraId="007BC45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（2）发包人工作人员不得参加承包人安排的超标准宴请和娱乐活动；不得接受承包人提供的通讯工具、交通工具和高档办公用品等。</w:t>
      </w:r>
    </w:p>
    <w:p w14:paraId="6D4CB98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（3）发包人及其工作人员不得要求或者接受承包人为其住房装修、婚丧嫁娶活动、配偶子女的工作安排以及出国出境、旅游等提供方便等。</w:t>
      </w:r>
    </w:p>
    <w:p w14:paraId="3C6D28A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3.承包人义务</w:t>
      </w:r>
    </w:p>
    <w:p w14:paraId="4CC6EA7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（1）承包人不得以任何理由向发包人及其工作人员行贿或馈赠礼金、有价证券、贵重礼品。</w:t>
      </w:r>
    </w:p>
    <w:p w14:paraId="28030DF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（2）承包人不得以任何名义为发包人及其工作人员报销应由业主单位或个人支付的任何费用。</w:t>
      </w:r>
    </w:p>
    <w:p w14:paraId="4697638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（3）承包人不得以任何理由安排发包人工作人员参加超标准宴请及娱乐活动。</w:t>
      </w:r>
    </w:p>
    <w:p w14:paraId="3ABDF03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（4）承包人不得为发包人单位和个人购置或提供通讯工具、交通工具和高档办公用品等。</w:t>
      </w:r>
    </w:p>
    <w:p w14:paraId="395EB28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4.违约责任</w:t>
      </w:r>
    </w:p>
    <w:p w14:paraId="29A064A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（1）发包人及其工作人员违反本合同第一、二条，按管理权限，依据有关规定给予党纪、政纪处分或组织处理；涉嫌犯罪的，移交司法机关追究刑事责任；给设计人单位造成经济损失的，应予以赔偿。</w:t>
      </w:r>
    </w:p>
    <w:p w14:paraId="0D0FCA8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2）承包人及其工作人员违反本合同第一、三条，按管理权限，依据有关规定给予党纪、政纪处分或组织处理；给发包人单位造成经济损失的，应予以赔偿；情节严重的，发包人建议住房和城乡建设部给予承包人一至三年内不得进入其主管的工程建设市场的处罚。</w:t>
      </w:r>
    </w:p>
    <w:p w14:paraId="5A8C1F0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5.双方约定：本合同由双方或双方上级单位的纪检监察机关负责监督。由发包人或发包人上级单位的纪检监察机关约请乙方或乙方上级单位纪检监察机关对本合同履行情况进行检查，提出在本合同规定范围内的裁定意见。</w:t>
      </w:r>
    </w:p>
    <w:p w14:paraId="0C66E88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6.本合同有效期限为双方签署之日起至勘察合同失效日止。</w:t>
      </w:r>
    </w:p>
    <w:p w14:paraId="1512591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7.本合同作为</w:t>
      </w:r>
      <w:r>
        <w:rPr>
          <w:rFonts w:hint="eastAsia" w:ascii="宋体" w:hAnsi="宋体" w:eastAsia="宋体" w:cs="宋体"/>
          <w:color w:val="auto"/>
          <w:sz w:val="28"/>
          <w:szCs w:val="28"/>
          <w:u w:val="single"/>
        </w:rPr>
        <w:t>海关</w:t>
      </w:r>
      <w:r>
        <w:rPr>
          <w:rFonts w:hint="eastAsia" w:ascii="宋体" w:hAnsi="宋体" w:cs="宋体"/>
          <w:color w:val="auto"/>
          <w:sz w:val="28"/>
          <w:szCs w:val="28"/>
          <w:u w:val="single"/>
          <w:lang w:val="en-US" w:eastAsia="zh-CN"/>
        </w:rPr>
        <w:t>1</w:t>
      </w:r>
      <w:r>
        <w:rPr>
          <w:rFonts w:hint="eastAsia" w:ascii="宋体" w:hAnsi="宋体" w:eastAsia="宋体" w:cs="宋体"/>
          <w:color w:val="auto"/>
          <w:sz w:val="28"/>
          <w:szCs w:val="28"/>
          <w:u w:val="single"/>
        </w:rPr>
        <w:t>套租赁房装修工程</w:t>
      </w:r>
      <w:r>
        <w:rPr>
          <w:rFonts w:hint="eastAsia" w:ascii="宋体" w:hAnsi="宋体" w:eastAsia="宋体" w:cs="宋体"/>
          <w:color w:val="auto"/>
          <w:sz w:val="28"/>
          <w:szCs w:val="28"/>
        </w:rPr>
        <w:t>合同的附件，与主合同具有同等的法律效力，经合同双方代表签字、加盖公章后生效。</w:t>
      </w:r>
    </w:p>
    <w:p w14:paraId="42FDC38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8820"/>
          <w:tab w:val="left" w:pos="10076"/>
          <w:tab w:val="left" w:pos="10992"/>
          <w:tab w:val="left" w:pos="11908"/>
          <w:tab w:val="left" w:pos="12824"/>
          <w:tab w:val="left" w:pos="13740"/>
          <w:tab w:val="left" w:pos="14656"/>
        </w:tabs>
        <w:kinsoku/>
        <w:wordWrap/>
        <w:overflowPunct/>
        <w:topLinePunct w:val="0"/>
        <w:bidi w:val="0"/>
        <w:snapToGrid/>
        <w:spacing w:line="60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8.本协议书一式4份，均具有同等法律效力，发包人执2份，乙方执2份。</w:t>
      </w:r>
    </w:p>
    <w:p w14:paraId="658F0A75">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p>
    <w:tbl>
      <w:tblPr>
        <w:tblStyle w:val="14"/>
        <w:tblW w:w="9004" w:type="dxa"/>
        <w:jc w:val="center"/>
        <w:tblLayout w:type="fixed"/>
        <w:tblCellMar>
          <w:top w:w="0" w:type="dxa"/>
          <w:left w:w="108" w:type="dxa"/>
          <w:bottom w:w="0" w:type="dxa"/>
          <w:right w:w="108" w:type="dxa"/>
        </w:tblCellMar>
      </w:tblPr>
      <w:tblGrid>
        <w:gridCol w:w="4503"/>
        <w:gridCol w:w="4501"/>
      </w:tblGrid>
      <w:tr w14:paraId="72619DF3">
        <w:tblPrEx>
          <w:tblCellMar>
            <w:top w:w="0" w:type="dxa"/>
            <w:left w:w="108" w:type="dxa"/>
            <w:bottom w:w="0" w:type="dxa"/>
            <w:right w:w="108" w:type="dxa"/>
          </w:tblCellMar>
        </w:tblPrEx>
        <w:trPr>
          <w:trHeight w:val="617" w:hRule="atLeast"/>
          <w:jc w:val="center"/>
        </w:trPr>
        <w:tc>
          <w:tcPr>
            <w:tcW w:w="4503" w:type="dxa"/>
            <w:noWrap/>
            <w:vAlign w:val="center"/>
          </w:tcPr>
          <w:p w14:paraId="27E82635">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发包人(盖章)： </w:t>
            </w:r>
          </w:p>
        </w:tc>
        <w:tc>
          <w:tcPr>
            <w:tcW w:w="4501" w:type="dxa"/>
            <w:noWrap/>
            <w:vAlign w:val="center"/>
          </w:tcPr>
          <w:p w14:paraId="325C2508">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承包人(盖章)： </w:t>
            </w:r>
          </w:p>
        </w:tc>
      </w:tr>
      <w:tr w14:paraId="4405EA27">
        <w:tblPrEx>
          <w:tblCellMar>
            <w:top w:w="0" w:type="dxa"/>
            <w:left w:w="108" w:type="dxa"/>
            <w:bottom w:w="0" w:type="dxa"/>
            <w:right w:w="108" w:type="dxa"/>
          </w:tblCellMar>
        </w:tblPrEx>
        <w:trPr>
          <w:trHeight w:val="1149" w:hRule="atLeast"/>
          <w:jc w:val="center"/>
        </w:trPr>
        <w:tc>
          <w:tcPr>
            <w:tcW w:w="4503" w:type="dxa"/>
            <w:noWrap/>
            <w:vAlign w:val="center"/>
          </w:tcPr>
          <w:p w14:paraId="1B605702">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法定代表人或</w:t>
            </w:r>
          </w:p>
          <w:p w14:paraId="5E3C0F32">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授权代理人(签字或盖章)：</w:t>
            </w:r>
          </w:p>
        </w:tc>
        <w:tc>
          <w:tcPr>
            <w:tcW w:w="4501" w:type="dxa"/>
            <w:noWrap/>
            <w:vAlign w:val="center"/>
          </w:tcPr>
          <w:p w14:paraId="737DA473">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法定代表人或</w:t>
            </w:r>
          </w:p>
          <w:p w14:paraId="70D19AF1">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授权代理人(签字或盖章)：</w:t>
            </w:r>
          </w:p>
        </w:tc>
      </w:tr>
      <w:tr w14:paraId="1DF6260C">
        <w:tblPrEx>
          <w:tblCellMar>
            <w:top w:w="0" w:type="dxa"/>
            <w:left w:w="108" w:type="dxa"/>
            <w:bottom w:w="0" w:type="dxa"/>
            <w:right w:w="108" w:type="dxa"/>
          </w:tblCellMar>
        </w:tblPrEx>
        <w:trPr>
          <w:trHeight w:val="590" w:hRule="atLeast"/>
          <w:jc w:val="center"/>
        </w:trPr>
        <w:tc>
          <w:tcPr>
            <w:tcW w:w="4503" w:type="dxa"/>
            <w:noWrap/>
            <w:vAlign w:val="center"/>
          </w:tcPr>
          <w:p w14:paraId="5BEAC797">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经办人： </w:t>
            </w:r>
          </w:p>
        </w:tc>
        <w:tc>
          <w:tcPr>
            <w:tcW w:w="4501" w:type="dxa"/>
            <w:noWrap/>
            <w:vAlign w:val="center"/>
          </w:tcPr>
          <w:p w14:paraId="25CCA980">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联系人：</w:t>
            </w:r>
          </w:p>
        </w:tc>
      </w:tr>
      <w:tr w14:paraId="121F20D1">
        <w:tblPrEx>
          <w:tblCellMar>
            <w:top w:w="0" w:type="dxa"/>
            <w:left w:w="108" w:type="dxa"/>
            <w:bottom w:w="0" w:type="dxa"/>
            <w:right w:w="108" w:type="dxa"/>
          </w:tblCellMar>
        </w:tblPrEx>
        <w:trPr>
          <w:trHeight w:val="590" w:hRule="atLeast"/>
          <w:jc w:val="center"/>
        </w:trPr>
        <w:tc>
          <w:tcPr>
            <w:tcW w:w="4503" w:type="dxa"/>
            <w:noWrap/>
            <w:vAlign w:val="center"/>
          </w:tcPr>
          <w:p w14:paraId="37712A5C">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电  话：</w:t>
            </w:r>
          </w:p>
        </w:tc>
        <w:tc>
          <w:tcPr>
            <w:tcW w:w="4501" w:type="dxa"/>
            <w:noWrap/>
            <w:vAlign w:val="center"/>
          </w:tcPr>
          <w:p w14:paraId="7728B1D0">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电  话：</w:t>
            </w:r>
          </w:p>
        </w:tc>
      </w:tr>
      <w:tr w14:paraId="186765E6">
        <w:tblPrEx>
          <w:tblCellMar>
            <w:top w:w="0" w:type="dxa"/>
            <w:left w:w="108" w:type="dxa"/>
            <w:bottom w:w="0" w:type="dxa"/>
            <w:right w:w="108" w:type="dxa"/>
          </w:tblCellMar>
        </w:tblPrEx>
        <w:trPr>
          <w:trHeight w:val="590" w:hRule="atLeast"/>
          <w:jc w:val="center"/>
        </w:trPr>
        <w:tc>
          <w:tcPr>
            <w:tcW w:w="4503" w:type="dxa"/>
            <w:noWrap/>
            <w:vAlign w:val="center"/>
          </w:tcPr>
          <w:p w14:paraId="27660C56">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地  址： </w:t>
            </w:r>
          </w:p>
        </w:tc>
        <w:tc>
          <w:tcPr>
            <w:tcW w:w="4501" w:type="dxa"/>
            <w:noWrap/>
            <w:vAlign w:val="center"/>
          </w:tcPr>
          <w:p w14:paraId="3F49A303">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地  址： </w:t>
            </w:r>
          </w:p>
        </w:tc>
      </w:tr>
      <w:tr w14:paraId="78173EF6">
        <w:tblPrEx>
          <w:tblCellMar>
            <w:top w:w="0" w:type="dxa"/>
            <w:left w:w="108" w:type="dxa"/>
            <w:bottom w:w="0" w:type="dxa"/>
            <w:right w:w="108" w:type="dxa"/>
          </w:tblCellMar>
        </w:tblPrEx>
        <w:trPr>
          <w:trHeight w:val="590" w:hRule="atLeast"/>
          <w:jc w:val="center"/>
        </w:trPr>
        <w:tc>
          <w:tcPr>
            <w:tcW w:w="4503" w:type="dxa"/>
            <w:noWrap/>
            <w:vAlign w:val="center"/>
          </w:tcPr>
          <w:p w14:paraId="2DA2E1C0">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电子邮箱：</w:t>
            </w:r>
          </w:p>
        </w:tc>
        <w:tc>
          <w:tcPr>
            <w:tcW w:w="4501" w:type="dxa"/>
            <w:noWrap/>
            <w:vAlign w:val="center"/>
          </w:tcPr>
          <w:p w14:paraId="5616FBA6">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电子邮箱：</w:t>
            </w:r>
          </w:p>
        </w:tc>
      </w:tr>
      <w:tr w14:paraId="3375731D">
        <w:tblPrEx>
          <w:tblCellMar>
            <w:top w:w="0" w:type="dxa"/>
            <w:left w:w="108" w:type="dxa"/>
            <w:bottom w:w="0" w:type="dxa"/>
            <w:right w:w="108" w:type="dxa"/>
          </w:tblCellMar>
        </w:tblPrEx>
        <w:trPr>
          <w:trHeight w:val="590" w:hRule="atLeast"/>
          <w:jc w:val="center"/>
        </w:trPr>
        <w:tc>
          <w:tcPr>
            <w:tcW w:w="4503" w:type="dxa"/>
            <w:noWrap/>
            <w:vAlign w:val="center"/>
          </w:tcPr>
          <w:p w14:paraId="40ED97A3">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开户名称： </w:t>
            </w:r>
          </w:p>
        </w:tc>
        <w:tc>
          <w:tcPr>
            <w:tcW w:w="4501" w:type="dxa"/>
            <w:noWrap/>
            <w:vAlign w:val="center"/>
          </w:tcPr>
          <w:p w14:paraId="0560AA18">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开户名称： </w:t>
            </w:r>
          </w:p>
        </w:tc>
      </w:tr>
      <w:tr w14:paraId="139C4E20">
        <w:tblPrEx>
          <w:tblCellMar>
            <w:top w:w="0" w:type="dxa"/>
            <w:left w:w="108" w:type="dxa"/>
            <w:bottom w:w="0" w:type="dxa"/>
            <w:right w:w="108" w:type="dxa"/>
          </w:tblCellMar>
        </w:tblPrEx>
        <w:trPr>
          <w:trHeight w:val="590" w:hRule="atLeast"/>
          <w:jc w:val="center"/>
        </w:trPr>
        <w:tc>
          <w:tcPr>
            <w:tcW w:w="4503" w:type="dxa"/>
            <w:noWrap/>
            <w:vAlign w:val="center"/>
          </w:tcPr>
          <w:p w14:paraId="2FA81D24">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开户银行： </w:t>
            </w:r>
          </w:p>
        </w:tc>
        <w:tc>
          <w:tcPr>
            <w:tcW w:w="4501" w:type="dxa"/>
            <w:noWrap/>
            <w:vAlign w:val="center"/>
          </w:tcPr>
          <w:p w14:paraId="18D023E5">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开户银行： </w:t>
            </w:r>
          </w:p>
        </w:tc>
      </w:tr>
      <w:tr w14:paraId="3C6B91D6">
        <w:tblPrEx>
          <w:tblCellMar>
            <w:top w:w="0" w:type="dxa"/>
            <w:left w:w="108" w:type="dxa"/>
            <w:bottom w:w="0" w:type="dxa"/>
            <w:right w:w="108" w:type="dxa"/>
          </w:tblCellMar>
        </w:tblPrEx>
        <w:trPr>
          <w:trHeight w:val="590" w:hRule="atLeast"/>
          <w:jc w:val="center"/>
        </w:trPr>
        <w:tc>
          <w:tcPr>
            <w:tcW w:w="4503" w:type="dxa"/>
            <w:noWrap/>
            <w:vAlign w:val="center"/>
          </w:tcPr>
          <w:p w14:paraId="776FFAFB">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账    号：</w:t>
            </w:r>
          </w:p>
        </w:tc>
        <w:tc>
          <w:tcPr>
            <w:tcW w:w="4501" w:type="dxa"/>
            <w:noWrap/>
            <w:vAlign w:val="center"/>
          </w:tcPr>
          <w:p w14:paraId="165FDD01">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账    号：</w:t>
            </w:r>
          </w:p>
        </w:tc>
      </w:tr>
      <w:tr w14:paraId="75340B07">
        <w:tblPrEx>
          <w:tblCellMar>
            <w:top w:w="0" w:type="dxa"/>
            <w:left w:w="108" w:type="dxa"/>
            <w:bottom w:w="0" w:type="dxa"/>
            <w:right w:w="108" w:type="dxa"/>
          </w:tblCellMar>
        </w:tblPrEx>
        <w:trPr>
          <w:trHeight w:val="590" w:hRule="atLeast"/>
          <w:jc w:val="center"/>
        </w:trPr>
        <w:tc>
          <w:tcPr>
            <w:tcW w:w="4503" w:type="dxa"/>
            <w:noWrap/>
            <w:vAlign w:val="center"/>
          </w:tcPr>
          <w:p w14:paraId="7A72DF50">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社会信用代码：</w:t>
            </w:r>
          </w:p>
        </w:tc>
        <w:tc>
          <w:tcPr>
            <w:tcW w:w="4501" w:type="dxa"/>
            <w:noWrap/>
            <w:vAlign w:val="center"/>
          </w:tcPr>
          <w:p w14:paraId="3DB72726">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社会信用代码： </w:t>
            </w:r>
          </w:p>
        </w:tc>
      </w:tr>
      <w:tr w14:paraId="5A5E54BF">
        <w:tblPrEx>
          <w:tblCellMar>
            <w:top w:w="0" w:type="dxa"/>
            <w:left w:w="108" w:type="dxa"/>
            <w:bottom w:w="0" w:type="dxa"/>
            <w:right w:w="108" w:type="dxa"/>
          </w:tblCellMar>
        </w:tblPrEx>
        <w:trPr>
          <w:trHeight w:val="590" w:hRule="atLeast"/>
          <w:jc w:val="center"/>
        </w:trPr>
        <w:tc>
          <w:tcPr>
            <w:tcW w:w="9004" w:type="dxa"/>
            <w:gridSpan w:val="2"/>
            <w:noWrap/>
            <w:vAlign w:val="center"/>
          </w:tcPr>
          <w:p w14:paraId="5E3249A1">
            <w:pPr>
              <w:keepNext w:val="0"/>
              <w:keepLines w:val="0"/>
              <w:pageBreakBefore w:val="0"/>
              <w:kinsoku/>
              <w:wordWrap/>
              <w:overflowPunct/>
              <w:topLinePunct w:val="0"/>
              <w:bidi w:val="0"/>
              <w:snapToGrid/>
              <w:spacing w:line="6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日期：      年   月    日</w:t>
            </w:r>
          </w:p>
        </w:tc>
      </w:tr>
    </w:tbl>
    <w:p w14:paraId="3A8C36A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color w:val="auto"/>
          <w:sz w:val="28"/>
          <w:szCs w:val="28"/>
        </w:rPr>
      </w:pPr>
    </w:p>
    <w:sectPr>
      <w:headerReference r:id="rId8" w:type="default"/>
      <w:footerReference r:id="rId9" w:type="default"/>
      <w:pgSz w:w="11906" w:h="16838"/>
      <w:pgMar w:top="2098" w:right="1474" w:bottom="124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AE216">
    <w:pPr>
      <w:spacing w:line="169" w:lineRule="auto"/>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06" name="文本框 8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222881C">
                          <w:pPr>
                            <w:pStyle w:val="8"/>
                          </w:pPr>
                          <w:r>
                            <w:fldChar w:fldCharType="begin"/>
                          </w:r>
                          <w:r>
                            <w:instrText xml:space="preserve"> PAGE  \* MERGEFORMAT </w:instrText>
                          </w:r>
                          <w:r>
                            <w:fldChar w:fldCharType="separate"/>
                          </w:r>
                          <w:r>
                            <w:t>82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sbt+XIAQAAnwMAAA4AAAAAAAAAAQAgAAAAHgEAAGRycy9lMm9Eb2Mu&#10;eG1sUEsFBgAAAAAGAAYAWQEAAFgFAAAAAA==&#10;">
              <v:fill on="f" focussize="0,0"/>
              <v:stroke on="f"/>
              <v:imagedata o:title=""/>
              <o:lock v:ext="edit" aspectratio="f"/>
              <v:textbox inset="0mm,0mm,0mm,0mm" style="mso-fit-shape-to-text:t;">
                <w:txbxContent>
                  <w:p w14:paraId="7222881C">
                    <w:pPr>
                      <w:pStyle w:val="8"/>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B7C21">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rPr>
      <w:id w:val="1481344147"/>
    </w:sdtPr>
    <w:sdtEndPr>
      <w:rPr>
        <w:rFonts w:ascii="宋体" w:hAnsi="宋体"/>
      </w:rPr>
    </w:sdtEndPr>
    <w:sdtContent>
      <w:sdt>
        <w:sdtPr>
          <w:rPr>
            <w:rFonts w:ascii="宋体" w:hAnsi="宋体"/>
          </w:rPr>
          <w:id w:val="232985372"/>
        </w:sdtPr>
        <w:sdtEndPr>
          <w:rPr>
            <w:rFonts w:ascii="宋体" w:hAnsi="宋体"/>
          </w:rPr>
        </w:sdtEndPr>
        <w:sdtContent>
          <w:p w14:paraId="500DAA4D">
            <w:pPr>
              <w:pStyle w:val="8"/>
              <w:jc w:val="right"/>
              <w:rPr>
                <w:rFonts w:ascii="宋体" w:hAnsi="宋体"/>
              </w:rPr>
            </w:pPr>
            <w:r>
              <w:rPr>
                <w:rFonts w:ascii="宋体" w:hAnsi="宋体"/>
                <w:bCs/>
                <w:sz w:val="24"/>
                <w:szCs w:val="24"/>
              </w:rPr>
              <w:fldChar w:fldCharType="begin"/>
            </w:r>
            <w:r>
              <w:rPr>
                <w:rFonts w:ascii="宋体" w:hAnsi="宋体"/>
                <w:bCs/>
              </w:rPr>
              <w:instrText xml:space="preserve">PAGE</w:instrText>
            </w:r>
            <w:r>
              <w:rPr>
                <w:rFonts w:ascii="宋体" w:hAnsi="宋体"/>
                <w:bCs/>
                <w:sz w:val="24"/>
                <w:szCs w:val="24"/>
              </w:rPr>
              <w:fldChar w:fldCharType="separate"/>
            </w:r>
            <w:r>
              <w:rPr>
                <w:rFonts w:ascii="宋体" w:hAnsi="宋体"/>
                <w:bCs/>
              </w:rPr>
              <w:t>6</w:t>
            </w:r>
            <w:r>
              <w:rPr>
                <w:rFonts w:ascii="宋体" w:hAnsi="宋体"/>
                <w:bCs/>
                <w:sz w:val="24"/>
                <w:szCs w:val="24"/>
              </w:rPr>
              <w:fldChar w:fldCharType="end"/>
            </w:r>
            <w:r>
              <w:rPr>
                <w:rFonts w:ascii="宋体" w:hAnsi="宋体"/>
                <w:lang w:val="zh-CN"/>
              </w:rPr>
              <w:t xml:space="preserve"> / </w:t>
            </w:r>
            <w:r>
              <w:rPr>
                <w:rFonts w:ascii="宋体" w:hAnsi="宋体"/>
                <w:bCs/>
                <w:sz w:val="24"/>
                <w:szCs w:val="24"/>
              </w:rPr>
              <w:fldChar w:fldCharType="begin"/>
            </w:r>
            <w:r>
              <w:rPr>
                <w:rFonts w:ascii="宋体" w:hAnsi="宋体"/>
                <w:bCs/>
              </w:rPr>
              <w:instrText xml:space="preserve">NUMPAGES</w:instrText>
            </w:r>
            <w:r>
              <w:rPr>
                <w:rFonts w:ascii="宋体" w:hAnsi="宋体"/>
                <w:bCs/>
                <w:sz w:val="24"/>
                <w:szCs w:val="24"/>
              </w:rPr>
              <w:fldChar w:fldCharType="separate"/>
            </w:r>
            <w:r>
              <w:rPr>
                <w:rFonts w:ascii="宋体" w:hAnsi="宋体"/>
                <w:bCs/>
              </w:rPr>
              <w:t>13</w:t>
            </w:r>
            <w:r>
              <w:rPr>
                <w:rFonts w:ascii="宋体" w:hAnsi="宋体"/>
                <w:bCs/>
                <w:sz w:val="24"/>
                <w:szCs w:val="24"/>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81656">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BCD261">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BCD261">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78FF1">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5B2B8">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26CE5">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DE4E51"/>
    <w:multiLevelType w:val="singleLevel"/>
    <w:tmpl w:val="E4DE4E5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1NTMwNzg2MzRlMDc0NjM0YTgxNjE1YWFhN2EwNDQifQ=="/>
  </w:docVars>
  <w:rsids>
    <w:rsidRoot w:val="115E30E9"/>
    <w:rsid w:val="0078143C"/>
    <w:rsid w:val="011F172E"/>
    <w:rsid w:val="015754F6"/>
    <w:rsid w:val="02B0529D"/>
    <w:rsid w:val="02BF77F6"/>
    <w:rsid w:val="03AC4A52"/>
    <w:rsid w:val="03FA6D38"/>
    <w:rsid w:val="042807E2"/>
    <w:rsid w:val="059408F9"/>
    <w:rsid w:val="05FE4192"/>
    <w:rsid w:val="05FF0391"/>
    <w:rsid w:val="06175254"/>
    <w:rsid w:val="0673692E"/>
    <w:rsid w:val="06C40CE7"/>
    <w:rsid w:val="06FC4B75"/>
    <w:rsid w:val="07666493"/>
    <w:rsid w:val="076D7821"/>
    <w:rsid w:val="07B2792A"/>
    <w:rsid w:val="0860084B"/>
    <w:rsid w:val="09750C0F"/>
    <w:rsid w:val="09A57E91"/>
    <w:rsid w:val="09D5610D"/>
    <w:rsid w:val="0A7B2255"/>
    <w:rsid w:val="0AC97464"/>
    <w:rsid w:val="0BDE6EA6"/>
    <w:rsid w:val="0C402B46"/>
    <w:rsid w:val="0D3C216F"/>
    <w:rsid w:val="0DA45E03"/>
    <w:rsid w:val="0F801AB1"/>
    <w:rsid w:val="0FB71F81"/>
    <w:rsid w:val="0FFD3DFB"/>
    <w:rsid w:val="100844A7"/>
    <w:rsid w:val="10661146"/>
    <w:rsid w:val="10CA7D05"/>
    <w:rsid w:val="110C1E59"/>
    <w:rsid w:val="115E30E9"/>
    <w:rsid w:val="125A6BF4"/>
    <w:rsid w:val="133649C8"/>
    <w:rsid w:val="134865CD"/>
    <w:rsid w:val="13A05EF9"/>
    <w:rsid w:val="1462419A"/>
    <w:rsid w:val="1557566D"/>
    <w:rsid w:val="15E30CD8"/>
    <w:rsid w:val="15F630D7"/>
    <w:rsid w:val="16CF5355"/>
    <w:rsid w:val="16F0575C"/>
    <w:rsid w:val="17520859"/>
    <w:rsid w:val="19137AFC"/>
    <w:rsid w:val="192C753C"/>
    <w:rsid w:val="199724DC"/>
    <w:rsid w:val="1AE81A80"/>
    <w:rsid w:val="1B1464DA"/>
    <w:rsid w:val="1B8D3B96"/>
    <w:rsid w:val="1B9350DC"/>
    <w:rsid w:val="1B9B4505"/>
    <w:rsid w:val="1BA608FB"/>
    <w:rsid w:val="1DF3687A"/>
    <w:rsid w:val="1E23181A"/>
    <w:rsid w:val="1E6F7FCA"/>
    <w:rsid w:val="1FCE73BD"/>
    <w:rsid w:val="20000DDB"/>
    <w:rsid w:val="20B61DE1"/>
    <w:rsid w:val="20FE7CC5"/>
    <w:rsid w:val="21366A7E"/>
    <w:rsid w:val="240B1444"/>
    <w:rsid w:val="24C85A9E"/>
    <w:rsid w:val="24E00C6A"/>
    <w:rsid w:val="253072CB"/>
    <w:rsid w:val="25B67607"/>
    <w:rsid w:val="26AD1590"/>
    <w:rsid w:val="281573ED"/>
    <w:rsid w:val="2858466E"/>
    <w:rsid w:val="28754330"/>
    <w:rsid w:val="29095286"/>
    <w:rsid w:val="29361D11"/>
    <w:rsid w:val="2A50295E"/>
    <w:rsid w:val="2A6E1037"/>
    <w:rsid w:val="2AC06428"/>
    <w:rsid w:val="2B1B11BE"/>
    <w:rsid w:val="2BF81500"/>
    <w:rsid w:val="2C091017"/>
    <w:rsid w:val="2CC969F8"/>
    <w:rsid w:val="2DAA682A"/>
    <w:rsid w:val="2E284C4C"/>
    <w:rsid w:val="30271C5F"/>
    <w:rsid w:val="305144B1"/>
    <w:rsid w:val="32427031"/>
    <w:rsid w:val="32CE3CBB"/>
    <w:rsid w:val="32F347CF"/>
    <w:rsid w:val="33443344"/>
    <w:rsid w:val="343926B5"/>
    <w:rsid w:val="34D37789"/>
    <w:rsid w:val="36050AA1"/>
    <w:rsid w:val="36A51450"/>
    <w:rsid w:val="378F2DD3"/>
    <w:rsid w:val="38D94467"/>
    <w:rsid w:val="38E122B0"/>
    <w:rsid w:val="3902751A"/>
    <w:rsid w:val="39406EEB"/>
    <w:rsid w:val="3A8F75C2"/>
    <w:rsid w:val="3D2E2FD3"/>
    <w:rsid w:val="3D88663B"/>
    <w:rsid w:val="3E3D2DA2"/>
    <w:rsid w:val="3E4660FB"/>
    <w:rsid w:val="3F055FB6"/>
    <w:rsid w:val="3FEB6F5A"/>
    <w:rsid w:val="408C3632"/>
    <w:rsid w:val="408E5B37"/>
    <w:rsid w:val="412B200F"/>
    <w:rsid w:val="41D573D6"/>
    <w:rsid w:val="41D75D2D"/>
    <w:rsid w:val="4213701A"/>
    <w:rsid w:val="42CE66BF"/>
    <w:rsid w:val="43447347"/>
    <w:rsid w:val="4374370A"/>
    <w:rsid w:val="43A47A90"/>
    <w:rsid w:val="4420146A"/>
    <w:rsid w:val="45863281"/>
    <w:rsid w:val="45965BB9"/>
    <w:rsid w:val="45D27554"/>
    <w:rsid w:val="45DE30BD"/>
    <w:rsid w:val="46050649"/>
    <w:rsid w:val="468974CC"/>
    <w:rsid w:val="477912EF"/>
    <w:rsid w:val="482C03AF"/>
    <w:rsid w:val="489F6BBA"/>
    <w:rsid w:val="4916491B"/>
    <w:rsid w:val="49386FC5"/>
    <w:rsid w:val="4A0D3F70"/>
    <w:rsid w:val="4A361719"/>
    <w:rsid w:val="4A9B5A20"/>
    <w:rsid w:val="4AFA2747"/>
    <w:rsid w:val="4B1D01E3"/>
    <w:rsid w:val="4BD27FC6"/>
    <w:rsid w:val="4C2555A1"/>
    <w:rsid w:val="4CBB5F06"/>
    <w:rsid w:val="4D926C66"/>
    <w:rsid w:val="4E447AB9"/>
    <w:rsid w:val="4ED432AF"/>
    <w:rsid w:val="4F803BC6"/>
    <w:rsid w:val="50BB2978"/>
    <w:rsid w:val="50BE5FFF"/>
    <w:rsid w:val="520E2A4A"/>
    <w:rsid w:val="5323137D"/>
    <w:rsid w:val="53C02053"/>
    <w:rsid w:val="543D4840"/>
    <w:rsid w:val="54906998"/>
    <w:rsid w:val="55033975"/>
    <w:rsid w:val="55344AA7"/>
    <w:rsid w:val="55C3496A"/>
    <w:rsid w:val="55C91A02"/>
    <w:rsid w:val="56281BA6"/>
    <w:rsid w:val="580263C2"/>
    <w:rsid w:val="580820E1"/>
    <w:rsid w:val="585133F1"/>
    <w:rsid w:val="58C85C32"/>
    <w:rsid w:val="59B13BAB"/>
    <w:rsid w:val="5AAF28E7"/>
    <w:rsid w:val="5AE60FBE"/>
    <w:rsid w:val="5CAC4447"/>
    <w:rsid w:val="5D586482"/>
    <w:rsid w:val="5DA9139E"/>
    <w:rsid w:val="5DB669A1"/>
    <w:rsid w:val="5E554853"/>
    <w:rsid w:val="5EA762EA"/>
    <w:rsid w:val="5F36594B"/>
    <w:rsid w:val="601F35BB"/>
    <w:rsid w:val="60255718"/>
    <w:rsid w:val="60732927"/>
    <w:rsid w:val="60FB291D"/>
    <w:rsid w:val="613C09CA"/>
    <w:rsid w:val="62966DA1"/>
    <w:rsid w:val="629B5668"/>
    <w:rsid w:val="62AA771B"/>
    <w:rsid w:val="66546D57"/>
    <w:rsid w:val="67642FCA"/>
    <w:rsid w:val="680E73DA"/>
    <w:rsid w:val="69164798"/>
    <w:rsid w:val="6AAB0F10"/>
    <w:rsid w:val="6B80414A"/>
    <w:rsid w:val="6BE1375A"/>
    <w:rsid w:val="6D8701C9"/>
    <w:rsid w:val="6FCC4B9B"/>
    <w:rsid w:val="71F533C0"/>
    <w:rsid w:val="7353376C"/>
    <w:rsid w:val="737427E7"/>
    <w:rsid w:val="738A025C"/>
    <w:rsid w:val="74E474F8"/>
    <w:rsid w:val="75CA66EE"/>
    <w:rsid w:val="79165165"/>
    <w:rsid w:val="79D46D42"/>
    <w:rsid w:val="7B950057"/>
    <w:rsid w:val="7BD96695"/>
    <w:rsid w:val="7C9C690A"/>
    <w:rsid w:val="7DE60785"/>
    <w:rsid w:val="7F8C2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1"/>
    <w:autoRedefine/>
    <w:qFormat/>
    <w:uiPriority w:val="99"/>
    <w:pPr>
      <w:jc w:val="center"/>
    </w:pPr>
    <w:rPr>
      <w:sz w:val="52"/>
    </w:rPr>
  </w:style>
  <w:style w:type="paragraph" w:styleId="5">
    <w:name w:val="Body Text Indent"/>
    <w:basedOn w:val="1"/>
    <w:autoRedefine/>
    <w:qFormat/>
    <w:uiPriority w:val="0"/>
    <w:pPr>
      <w:spacing w:line="200" w:lineRule="exact"/>
      <w:ind w:firstLine="301"/>
    </w:pPr>
    <w:rPr>
      <w:rFonts w:ascii="宋体" w:hAnsi="Courier New"/>
      <w:spacing w:val="-4"/>
      <w:sz w:val="18"/>
      <w:szCs w:val="20"/>
    </w:rPr>
  </w:style>
  <w:style w:type="paragraph" w:styleId="6">
    <w:name w:val="Plain Text"/>
    <w:basedOn w:val="1"/>
    <w:autoRedefine/>
    <w:qFormat/>
    <w:uiPriority w:val="0"/>
    <w:rPr>
      <w:rFonts w:ascii="宋体" w:hAnsi="Courier New"/>
      <w:szCs w:val="20"/>
    </w:rPr>
  </w:style>
  <w:style w:type="paragraph" w:styleId="7">
    <w:name w:val="Date"/>
    <w:basedOn w:val="1"/>
    <w:next w:val="1"/>
    <w:qFormat/>
    <w:uiPriority w:val="0"/>
    <w:rPr>
      <w:rFonts w:ascii="Times New Roman" w:hAnsi="Times New Roman" w:eastAsia="宋体" w:cs="Times New Roman"/>
      <w:spacing w:val="4"/>
      <w:kern w:val="28"/>
      <w:sz w:val="28"/>
    </w:rPr>
  </w:style>
  <w:style w:type="paragraph" w:styleId="8">
    <w:name w:val="footer"/>
    <w:basedOn w:val="1"/>
    <w:autoRedefine/>
    <w:qFormat/>
    <w:uiPriority w:val="0"/>
    <w:pPr>
      <w:tabs>
        <w:tab w:val="center" w:pos="4153"/>
        <w:tab w:val="right" w:pos="8306"/>
      </w:tabs>
      <w:snapToGrid w:val="0"/>
      <w:jc w:val="left"/>
    </w:pPr>
    <w:rPr>
      <w:rFonts w:ascii="宋体" w:hAnsi="Courier New"/>
      <w:sz w:val="18"/>
      <w:szCs w:val="20"/>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autoRedefine/>
    <w:qFormat/>
    <w:uiPriority w:val="39"/>
    <w:pPr>
      <w:tabs>
        <w:tab w:val="right" w:leader="dot" w:pos="9628"/>
      </w:tabs>
      <w:ind w:left="420" w:firstLine="120"/>
      <w:jc w:val="left"/>
    </w:pPr>
    <w:rPr>
      <w:smallCaps/>
      <w:sz w:val="20"/>
      <w:szCs w:val="20"/>
    </w:rPr>
  </w:style>
  <w:style w:type="paragraph" w:styleId="11">
    <w:name w:val="Body Text 2"/>
    <w:basedOn w:val="1"/>
    <w:unhideWhenUsed/>
    <w:qFormat/>
    <w:uiPriority w:val="99"/>
    <w:pPr>
      <w:spacing w:after="120" w:line="480" w:lineRule="auto"/>
    </w:pPr>
  </w:style>
  <w:style w:type="paragraph" w:styleId="12">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13">
    <w:name w:val="Body Text First Indent"/>
    <w:basedOn w:val="4"/>
    <w:unhideWhenUsed/>
    <w:qFormat/>
    <w:uiPriority w:val="99"/>
    <w:pPr>
      <w:ind w:firstLine="420" w:firstLineChars="100"/>
    </w:pPr>
  </w:style>
  <w:style w:type="table" w:styleId="15">
    <w:name w:val="Table Grid"/>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autoRedefine/>
    <w:qFormat/>
    <w:uiPriority w:val="0"/>
  </w:style>
  <w:style w:type="paragraph" w:customStyle="1" w:styleId="18">
    <w:name w:val="目录 21"/>
    <w:basedOn w:val="1"/>
    <w:next w:val="1"/>
    <w:qFormat/>
    <w:uiPriority w:val="0"/>
    <w:pPr>
      <w:spacing w:before="100" w:beforeAutospacing="1" w:after="100" w:afterAutospacing="1"/>
      <w:ind w:left="420" w:leftChars="200"/>
    </w:pPr>
  </w:style>
  <w:style w:type="paragraph" w:customStyle="1" w:styleId="19">
    <w:name w:val="标准正文"/>
    <w:basedOn w:val="1"/>
    <w:autoRedefine/>
    <w:qFormat/>
    <w:uiPriority w:val="0"/>
    <w:pPr>
      <w:widowControl/>
      <w:spacing w:line="360" w:lineRule="auto"/>
      <w:ind w:firstLine="480" w:firstLineChars="200"/>
      <w:jc w:val="left"/>
    </w:pPr>
    <w:rPr>
      <w:rFonts w:ascii="Calibri" w:hAnsi="Calibri" w:eastAsia="宋体" w:cs="Times New Roman"/>
      <w:bCs/>
      <w:sz w:val="24"/>
      <w:szCs w:val="22"/>
      <w:u w:val="single"/>
    </w:rPr>
  </w:style>
  <w:style w:type="paragraph" w:customStyle="1" w:styleId="20">
    <w:name w:val="BodyText"/>
    <w:basedOn w:val="1"/>
    <w:autoRedefine/>
    <w:qFormat/>
    <w:uiPriority w:val="0"/>
    <w:pPr>
      <w:spacing w:line="380" w:lineRule="exact"/>
      <w:jc w:val="both"/>
      <w:textAlignment w:val="baseline"/>
    </w:pPr>
    <w:rPr>
      <w:rFonts w:ascii="Times New Roman" w:hAnsi="Times New Roman" w:eastAsia="宋体"/>
      <w:kern w:val="2"/>
      <w:sz w:val="24"/>
      <w:szCs w:val="24"/>
      <w:lang w:val="en-US" w:eastAsia="zh-CN" w:bidi="ar-SA"/>
    </w:rPr>
  </w:style>
  <w:style w:type="paragraph" w:customStyle="1" w:styleId="21">
    <w:name w:val="Heading #1|1"/>
    <w:basedOn w:val="1"/>
    <w:autoRedefine/>
    <w:qFormat/>
    <w:uiPriority w:val="0"/>
    <w:pPr>
      <w:widowControl w:val="0"/>
      <w:shd w:val="clear" w:color="auto" w:fill="auto"/>
      <w:spacing w:after="280"/>
      <w:jc w:val="center"/>
      <w:outlineLvl w:val="0"/>
    </w:pPr>
    <w:rPr>
      <w:rFonts w:ascii="宋体" w:hAnsi="宋体" w:eastAsia="宋体" w:cs="宋体"/>
      <w:sz w:val="52"/>
      <w:szCs w:val="52"/>
      <w:u w:val="none"/>
      <w:shd w:val="clear" w:color="auto" w:fill="auto"/>
      <w:lang w:val="zh-TW" w:eastAsia="zh-TW" w:bidi="zh-TW"/>
    </w:rPr>
  </w:style>
  <w:style w:type="paragraph" w:customStyle="1" w:styleId="22">
    <w:name w:val="Body text|1"/>
    <w:basedOn w:val="1"/>
    <w:link w:val="24"/>
    <w:autoRedefine/>
    <w:qFormat/>
    <w:uiPriority w:val="0"/>
    <w:pPr>
      <w:widowControl w:val="0"/>
      <w:shd w:val="clear" w:color="auto" w:fill="auto"/>
      <w:spacing w:line="458" w:lineRule="auto"/>
      <w:ind w:firstLine="400"/>
    </w:pPr>
    <w:rPr>
      <w:rFonts w:ascii="宋体" w:hAnsi="宋体" w:eastAsia="宋体" w:cs="宋体"/>
      <w:sz w:val="28"/>
      <w:szCs w:val="28"/>
      <w:u w:val="none"/>
      <w:shd w:val="clear" w:color="auto" w:fill="auto"/>
      <w:lang w:val="zh-TW" w:eastAsia="zh-TW" w:bidi="zh-TW"/>
    </w:rPr>
  </w:style>
  <w:style w:type="paragraph" w:customStyle="1" w:styleId="23">
    <w:name w:val="Body text|3"/>
    <w:basedOn w:val="1"/>
    <w:autoRedefine/>
    <w:qFormat/>
    <w:uiPriority w:val="0"/>
    <w:pPr>
      <w:widowControl w:val="0"/>
      <w:shd w:val="clear" w:color="auto" w:fill="auto"/>
      <w:spacing w:after="600"/>
      <w:jc w:val="center"/>
    </w:pPr>
    <w:rPr>
      <w:sz w:val="32"/>
      <w:szCs w:val="32"/>
      <w:u w:val="none"/>
      <w:shd w:val="clear" w:color="auto" w:fill="auto"/>
      <w:lang w:val="zh-TW" w:eastAsia="zh-TW" w:bidi="zh-TW"/>
    </w:rPr>
  </w:style>
  <w:style w:type="character" w:customStyle="1" w:styleId="24">
    <w:name w:val="Body text|1_"/>
    <w:basedOn w:val="16"/>
    <w:link w:val="22"/>
    <w:autoRedefine/>
    <w:qFormat/>
    <w:uiPriority w:val="0"/>
    <w:rPr>
      <w:rFonts w:ascii="宋体" w:hAnsi="宋体" w:eastAsia="宋体" w:cs="宋体"/>
      <w:sz w:val="28"/>
      <w:szCs w:val="28"/>
      <w:u w:val="none"/>
      <w:shd w:val="clear" w:color="auto" w:fill="auto"/>
      <w:lang w:val="zh-TW" w:eastAsia="zh-TW" w:bidi="zh-TW"/>
    </w:rPr>
  </w:style>
  <w:style w:type="paragraph" w:customStyle="1" w:styleId="25">
    <w:name w:val="Body text|4"/>
    <w:basedOn w:val="1"/>
    <w:autoRedefine/>
    <w:qFormat/>
    <w:uiPriority w:val="0"/>
    <w:pPr>
      <w:widowControl w:val="0"/>
      <w:shd w:val="clear" w:color="auto" w:fill="auto"/>
      <w:jc w:val="right"/>
    </w:pPr>
    <w:rPr>
      <w:color w:val="F5777D"/>
      <w:sz w:val="11"/>
      <w:szCs w:val="11"/>
      <w:u w:val="none"/>
      <w:shd w:val="clear" w:color="auto" w:fill="auto"/>
      <w:lang w:val="zh-TW" w:eastAsia="zh-TW" w:bidi="zh-TW"/>
    </w:rPr>
  </w:style>
  <w:style w:type="paragraph" w:customStyle="1" w:styleId="26">
    <w:name w:val="Body text|2"/>
    <w:basedOn w:val="1"/>
    <w:autoRedefine/>
    <w:qFormat/>
    <w:uiPriority w:val="0"/>
    <w:pPr>
      <w:widowControl w:val="0"/>
      <w:shd w:val="clear" w:color="auto" w:fill="auto"/>
      <w:spacing w:after="410"/>
    </w:pPr>
    <w:rPr>
      <w:rFonts w:ascii="宋体" w:hAnsi="宋体" w:eastAsia="宋体" w:cs="宋体"/>
      <w:u w:val="none"/>
      <w:shd w:val="clear" w:color="auto" w:fill="auto"/>
      <w:lang w:val="zh-TW" w:eastAsia="zh-TW" w:bidi="zh-TW"/>
    </w:rPr>
  </w:style>
  <w:style w:type="paragraph" w:customStyle="1" w:styleId="27">
    <w:name w:val="正文_1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3"/>
    <w:basedOn w:val="1"/>
    <w:next w:val="11"/>
    <w:qFormat/>
    <w:uiPriority w:val="0"/>
    <w:rPr>
      <w:rFonts w:hAnsi="宋体" w:eastAsia="黑体" w:cs="Calibri"/>
      <w:sz w:val="30"/>
      <w:szCs w:val="21"/>
    </w:rPr>
  </w:style>
  <w:style w:type="paragraph" w:customStyle="1" w:styleId="29">
    <w:name w:val="正文_0"/>
    <w:next w:val="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文本_0"/>
    <w:basedOn w:val="31"/>
    <w:qFormat/>
    <w:uiPriority w:val="0"/>
    <w:pPr>
      <w:adjustRightInd w:val="0"/>
      <w:spacing w:before="100" w:beforeAutospacing="1" w:after="60" w:line="360" w:lineRule="atLeast"/>
      <w:ind w:left="30" w:leftChars="30" w:right="30" w:rightChars="30"/>
      <w:jc w:val="center"/>
      <w:textAlignment w:val="baseline"/>
    </w:pPr>
    <w:rPr>
      <w:rFonts w:ascii="Calibri" w:hAnsi="Calibri"/>
    </w:rPr>
  </w:style>
  <w:style w:type="paragraph" w:customStyle="1" w:styleId="31">
    <w:name w:val="正文_3_0_0"/>
    <w:basedOn w:val="32"/>
    <w:qFormat/>
    <w:uiPriority w:val="0"/>
    <w:rPr>
      <w:rFonts w:ascii="Times New Roman" w:hAnsi="Times New Roman"/>
      <w:szCs w:val="21"/>
    </w:rPr>
  </w:style>
  <w:style w:type="paragraph" w:customStyle="1" w:styleId="32">
    <w:name w:val="正文_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9517</Words>
  <Characters>9731</Characters>
  <Lines>0</Lines>
  <Paragraphs>0</Paragraphs>
  <TotalTime>4</TotalTime>
  <ScaleCrop>false</ScaleCrop>
  <LinksUpToDate>false</LinksUpToDate>
  <CharactersWithSpaces>10434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2021-07-29T09:23:00Z</dcterms:created>
  <dc:creator>川爺</dc:creator>
  <cp:lastModifiedBy>运营公司</cp:lastModifiedBy>
  <cp:lastPrinted>2024-11-21T03:28:00Z</cp:lastPrinted>
  <dcterms:modified xsi:type="dcterms:W3CDTF">2024-11-26T08:05:42Z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A9F0384877AC455981829C5D0536AA79_13</vt:lpwstr>
  </property>
</Properties>
</file>