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华文楷体" w:hAnsi="华文楷体" w:eastAsia="华文楷体" w:cs="华文楷体"/>
          <w:sz w:val="28"/>
          <w:szCs w:val="28"/>
          <w:u w:val="none"/>
          <w:lang w:val="en-US" w:eastAsia="zh-CN"/>
        </w:rPr>
      </w:pPr>
      <w:r>
        <w:rPr>
          <w:rFonts w:hint="eastAsia" w:ascii="华文楷体" w:hAnsi="华文楷体" w:eastAsia="华文楷体" w:cs="华文楷体"/>
          <w:sz w:val="28"/>
          <w:szCs w:val="28"/>
          <w:u w:val="none"/>
          <w:lang w:val="en-US" w:eastAsia="zh-CN"/>
        </w:rPr>
        <w:t>附件1</w:t>
      </w:r>
    </w:p>
    <w:p>
      <w:pPr>
        <w:spacing w:line="360" w:lineRule="auto"/>
        <w:jc w:val="center"/>
        <w:rPr>
          <w:rFonts w:hint="eastAsia" w:ascii="宋体" w:hAnsi="宋体" w:eastAsia="宋体" w:cs="Times New Roman"/>
          <w:color w:val="auto"/>
          <w:kern w:val="2"/>
          <w:sz w:val="44"/>
          <w:szCs w:val="44"/>
          <w:highlight w:val="none"/>
          <w:lang w:val="en-US" w:eastAsia="zh-CN" w:bidi="ar-SA"/>
        </w:rPr>
      </w:pPr>
      <w:r>
        <w:rPr>
          <w:rFonts w:hint="eastAsia" w:ascii="宋体" w:hAnsi="宋体" w:eastAsia="宋体" w:cs="Times New Roman"/>
          <w:color w:val="auto"/>
          <w:kern w:val="2"/>
          <w:sz w:val="44"/>
          <w:szCs w:val="44"/>
          <w:highlight w:val="none"/>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rPr>
          <w:rFonts w:hint="eastAsia" w:ascii="宋体" w:hAnsi="宋体" w:eastAsia="宋体" w:cs="Times New Roman"/>
          <w:color w:val="auto"/>
          <w:kern w:val="2"/>
          <w:sz w:val="28"/>
          <w:szCs w:val="28"/>
          <w:highlight w:val="none"/>
          <w:lang w:val="en-US" w:eastAsia="zh-CN" w:bidi="ar-SA"/>
        </w:rPr>
      </w:pPr>
    </w:p>
    <w:p>
      <w:pPr>
        <w:spacing w:line="360" w:lineRule="auto"/>
        <w:rPr>
          <w:rFonts w:hint="default"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lang w:val="en-US" w:eastAsia="zh-CN" w:bidi="ar-SA"/>
        </w:rPr>
        <w:t>投标单位（公章）：</w:t>
      </w:r>
      <w:r>
        <w:rPr>
          <w:rFonts w:hint="eastAsia" w:ascii="宋体" w:hAnsi="宋体" w:eastAsia="宋体" w:cs="Times New Roman"/>
          <w:color w:val="auto"/>
          <w:kern w:val="2"/>
          <w:sz w:val="28"/>
          <w:szCs w:val="28"/>
          <w:highlight w:val="none"/>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b w:val="0"/>
          <w:bCs w:val="0"/>
          <w:color w:val="auto"/>
          <w:kern w:val="2"/>
          <w:sz w:val="28"/>
          <w:szCs w:val="28"/>
          <w:highlight w:val="none"/>
          <w:lang w:val="en-US" w:eastAsia="zh-CN" w:bidi="ar-SA"/>
        </w:rPr>
        <w:t>项目名称：</w:t>
      </w:r>
      <w:r>
        <w:rPr>
          <w:rFonts w:hint="eastAsia" w:ascii="宋体" w:hAnsi="宋体" w:eastAsia="宋体" w:cs="Times New Roman"/>
          <w:b w:val="0"/>
          <w:bCs w:val="0"/>
          <w:color w:val="auto"/>
          <w:kern w:val="2"/>
          <w:sz w:val="28"/>
          <w:szCs w:val="28"/>
          <w:highlight w:val="none"/>
          <w:u w:val="single"/>
          <w:lang w:val="en-US" w:eastAsia="zh-CN" w:bidi="ar-SA"/>
        </w:rPr>
        <w:t>河池市市本级棚户区改造住房准购安置工作（房源销售代理）</w:t>
      </w:r>
    </w:p>
    <w:p>
      <w:pPr>
        <w:spacing w:line="360" w:lineRule="auto"/>
        <w:ind w:firstLine="3640" w:firstLineChars="1300"/>
        <w:rPr>
          <w:rFonts w:hint="default" w:ascii="宋体" w:hAnsi="宋体" w:eastAsia="宋体" w:cs="Times New Roman"/>
          <w:color w:val="auto"/>
          <w:kern w:val="2"/>
          <w:sz w:val="28"/>
          <w:szCs w:val="28"/>
          <w:highlight w:val="none"/>
          <w:lang w:val="en-US" w:eastAsia="zh-CN" w:bidi="ar-SA"/>
        </w:rPr>
      </w:pPr>
    </w:p>
    <w:p>
      <w:pPr>
        <w:spacing w:line="360" w:lineRule="auto"/>
        <w:rPr>
          <w:rFonts w:hint="default"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HCCT202320804号</w:t>
      </w:r>
      <w:r>
        <w:rPr>
          <w:rFonts w:hint="eastAsia" w:hAnsi="宋体" w:eastAsia="宋体" w:cs="Times New Roman"/>
          <w:color w:val="auto"/>
          <w:sz w:val="28"/>
          <w:szCs w:val="28"/>
          <w:highlight w:val="none"/>
          <w:u w:val="single"/>
          <w:lang w:val="en-US" w:eastAsia="zh-CN"/>
        </w:rPr>
        <w:t xml:space="preserve"> </w:t>
      </w:r>
    </w:p>
    <w:p>
      <w:pPr>
        <w:spacing w:line="360" w:lineRule="auto"/>
        <w:rPr>
          <w:rFonts w:hint="eastAsia" w:ascii="宋体" w:hAnsi="宋体" w:eastAsia="宋体" w:cs="Times New Roman"/>
          <w:color w:val="auto"/>
          <w:kern w:val="2"/>
          <w:sz w:val="28"/>
          <w:szCs w:val="28"/>
          <w:highlight w:val="none"/>
          <w:lang w:val="en-US" w:eastAsia="zh-CN" w:bidi="ar-SA"/>
        </w:rPr>
      </w:pPr>
    </w:p>
    <w:p>
      <w:pPr>
        <w:spacing w:line="360" w:lineRule="auto"/>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报价</w:t>
      </w:r>
      <w:r>
        <w:rPr>
          <w:rFonts w:hint="eastAsia" w:ascii="宋体" w:hAnsi="宋体" w:cs="Times New Roman"/>
          <w:color w:val="auto"/>
          <w:kern w:val="2"/>
          <w:sz w:val="28"/>
          <w:szCs w:val="28"/>
          <w:highlight w:val="none"/>
          <w:lang w:val="en-US" w:eastAsia="zh-CN" w:bidi="ar-SA"/>
        </w:rPr>
        <w:t>费率：</w:t>
      </w:r>
      <w:r>
        <w:rPr>
          <w:rFonts w:hint="eastAsia" w:ascii="宋体" w:hAnsi="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bookmarkStart w:id="1" w:name="_GoBack"/>
      <w:bookmarkEnd w:id="1"/>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w:t>
      </w:r>
    </w:p>
    <w:p>
      <w:pPr>
        <w:spacing w:line="360" w:lineRule="auto"/>
        <w:jc w:val="center"/>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年    月    日</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pStyle w:val="2"/>
        <w:rPr>
          <w:rFonts w:hint="eastAsia" w:ascii="宋体" w:hAnsi="宋体" w:eastAsia="宋体" w:cs="Times New Roman"/>
          <w:color w:val="auto"/>
          <w:kern w:val="2"/>
          <w:sz w:val="28"/>
          <w:szCs w:val="28"/>
          <w:highlight w:val="none"/>
          <w:lang w:val="en-US" w:eastAsia="zh-CN" w:bidi="ar-SA"/>
        </w:rPr>
      </w:pPr>
    </w:p>
    <w:p>
      <w:pPr>
        <w:pStyle w:val="2"/>
        <w:rPr>
          <w:rFonts w:hint="eastAsia" w:ascii="宋体" w:hAnsi="宋体" w:eastAsia="宋体" w:cs="Times New Roman"/>
          <w:color w:val="auto"/>
          <w:kern w:val="2"/>
          <w:sz w:val="28"/>
          <w:szCs w:val="28"/>
          <w:highlight w:val="none"/>
          <w:lang w:val="en-US" w:eastAsia="zh-CN" w:bidi="ar-SA"/>
        </w:rPr>
      </w:pPr>
    </w:p>
    <w:p>
      <w:pPr>
        <w:ind w:firstLine="420" w:firstLineChars="200"/>
        <w:rPr>
          <w:rFonts w:hint="eastAsia" w:ascii="仿宋_GB2312" w:eastAsia="仿宋_GB2312" w:cs="Times New Roman"/>
          <w:color w:val="auto"/>
          <w:highlight w:val="none"/>
        </w:rPr>
      </w:pPr>
      <w:r>
        <w:rPr>
          <w:rFonts w:hint="eastAsia" w:ascii="仿宋_GB2312" w:eastAsia="仿宋_GB2312" w:cs="Times New Roman"/>
          <w:color w:val="auto"/>
          <w:highlight w:val="none"/>
        </w:rPr>
        <w:t>注：</w:t>
      </w:r>
      <w:r>
        <w:rPr>
          <w:rFonts w:hint="eastAsia" w:ascii="仿宋_GB2312" w:eastAsia="仿宋_GB2312" w:cs="Times New Roman"/>
          <w:color w:val="auto"/>
          <w:highlight w:val="none"/>
          <w:lang w:val="en-US" w:eastAsia="zh-CN"/>
        </w:rPr>
        <w:t>代理费率上限控制价：≦3%</w:t>
      </w:r>
      <w:r>
        <w:rPr>
          <w:rFonts w:hint="eastAsia" w:ascii="仿宋_GB2312" w:eastAsia="仿宋_GB2312" w:cs="Times New Roman"/>
          <w:color w:val="auto"/>
          <w:highlight w:val="none"/>
        </w:rPr>
        <w:t>，0&lt;</w:t>
      </w:r>
      <w:r>
        <w:rPr>
          <w:rFonts w:hint="eastAsia" w:ascii="仿宋_GB2312" w:eastAsia="仿宋_GB2312" w:cs="Times New Roman"/>
          <w:color w:val="auto"/>
          <w:highlight w:val="none"/>
          <w:lang w:val="en-US" w:eastAsia="zh-CN"/>
        </w:rPr>
        <w:t>报价</w:t>
      </w:r>
      <w:r>
        <w:rPr>
          <w:rFonts w:hint="eastAsia" w:ascii="仿宋_GB2312" w:eastAsia="仿宋_GB2312" w:cs="Times New Roman"/>
          <w:color w:val="auto"/>
          <w:highlight w:val="none"/>
        </w:rPr>
        <w:t>≤</w:t>
      </w:r>
      <w:r>
        <w:rPr>
          <w:rFonts w:hint="eastAsia" w:ascii="仿宋_GB2312" w:eastAsia="仿宋_GB2312" w:cs="Times New Roman"/>
          <w:color w:val="auto"/>
          <w:highlight w:val="none"/>
          <w:lang w:val="en-US" w:eastAsia="zh-CN"/>
        </w:rPr>
        <w:t>3%</w:t>
      </w:r>
      <w:r>
        <w:rPr>
          <w:rFonts w:hint="eastAsia" w:ascii="仿宋_GB2312" w:eastAsia="仿宋_GB2312" w:cs="Times New Roman"/>
          <w:color w:val="auto"/>
          <w:highlight w:val="none"/>
        </w:rPr>
        <w:t>为有效报价。</w:t>
      </w:r>
    </w:p>
    <w:p>
      <w:pPr>
        <w:pStyle w:val="16"/>
        <w:rPr>
          <w:rFonts w:hint="eastAsia"/>
          <w:color w:val="000000" w:themeColor="text1"/>
          <w:lang w:val="en-US" w:eastAsia="zh-CN"/>
          <w14:textFill>
            <w14:solidFill>
              <w14:schemeClr w14:val="tx1"/>
            </w14:solidFill>
          </w14:textFill>
        </w:rPr>
      </w:pPr>
    </w:p>
    <w:p>
      <w:pPr>
        <w:pStyle w:val="2"/>
        <w:ind w:left="0" w:leftChars="0" w:firstLine="0" w:firstLineChars="0"/>
        <w:rPr>
          <w:rFonts w:hint="eastAsia" w:ascii="华文楷体" w:hAnsi="华文楷体" w:eastAsia="华文楷体" w:cs="华文楷体"/>
          <w:sz w:val="28"/>
          <w:szCs w:val="28"/>
          <w:u w:val="none"/>
          <w:lang w:val="en-US" w:eastAsia="zh-CN"/>
        </w:rPr>
      </w:pPr>
    </w:p>
    <w:p>
      <w:pPr>
        <w:pStyle w:val="2"/>
        <w:ind w:left="0" w:leftChars="0" w:firstLine="0" w:firstLineChars="0"/>
        <w:rPr>
          <w:rFonts w:hint="eastAsia" w:ascii="华文楷体" w:hAnsi="华文楷体" w:eastAsia="华文楷体" w:cs="华文楷体"/>
          <w:sz w:val="28"/>
          <w:szCs w:val="28"/>
          <w:u w:val="none"/>
          <w:lang w:val="en-US" w:eastAsia="zh-CN"/>
        </w:rPr>
      </w:pPr>
      <w:r>
        <w:rPr>
          <w:rFonts w:hint="eastAsia" w:ascii="华文楷体" w:hAnsi="华文楷体" w:eastAsia="华文楷体" w:cs="华文楷体"/>
          <w:sz w:val="28"/>
          <w:szCs w:val="28"/>
          <w:u w:val="none"/>
          <w:lang w:val="en-US" w:eastAsia="zh-CN"/>
        </w:rPr>
        <w:t>附件2</w:t>
      </w:r>
    </w:p>
    <w:p>
      <w:pPr>
        <w:spacing w:line="360" w:lineRule="auto"/>
        <w:jc w:val="both"/>
        <w:rPr>
          <w:rFonts w:hint="eastAsia" w:asciiTheme="minorEastAsia" w:hAnsiTheme="minorEastAsia" w:eastAsiaTheme="minorEastAsia" w:cstheme="minorEastAsia"/>
          <w:b/>
          <w:sz w:val="48"/>
          <w:szCs w:val="48"/>
        </w:rPr>
      </w:pPr>
    </w:p>
    <w:p>
      <w:pPr>
        <w:spacing w:line="360" w:lineRule="auto"/>
        <w:jc w:val="center"/>
        <w:rPr>
          <w:rFonts w:asciiTheme="minorEastAsia" w:hAnsiTheme="minorEastAsia" w:eastAsiaTheme="minorEastAsia" w:cstheme="minorEastAsia"/>
          <w:b/>
          <w:sz w:val="96"/>
          <w:szCs w:val="96"/>
        </w:rPr>
      </w:pPr>
      <w:r>
        <w:rPr>
          <w:rFonts w:hint="eastAsia" w:asciiTheme="minorEastAsia" w:hAnsiTheme="minorEastAsia" w:eastAsiaTheme="minorEastAsia" w:cstheme="minorEastAsia"/>
          <w:b/>
          <w:sz w:val="96"/>
          <w:szCs w:val="96"/>
        </w:rPr>
        <w:t>销售</w:t>
      </w:r>
      <w:r>
        <w:rPr>
          <w:rFonts w:hint="eastAsia" w:asciiTheme="minorEastAsia" w:hAnsiTheme="minorEastAsia" w:cstheme="minorEastAsia"/>
          <w:b/>
          <w:sz w:val="96"/>
          <w:szCs w:val="96"/>
        </w:rPr>
        <w:t>代理</w:t>
      </w:r>
      <w:r>
        <w:rPr>
          <w:rFonts w:hint="eastAsia" w:asciiTheme="minorEastAsia" w:hAnsiTheme="minorEastAsia" w:eastAsiaTheme="minorEastAsia" w:cstheme="minorEastAsia"/>
          <w:b/>
          <w:sz w:val="96"/>
          <w:szCs w:val="96"/>
        </w:rPr>
        <w:t>合同</w:t>
      </w:r>
    </w:p>
    <w:p>
      <w:pPr>
        <w:autoSpaceDE w:val="0"/>
        <w:autoSpaceDN w:val="0"/>
        <w:adjustRightInd w:val="0"/>
        <w:rPr>
          <w:rFonts w:hint="eastAsia" w:ascii="方正小标宋简体" w:hAnsi="宋体" w:eastAsia="方正小标宋简体"/>
          <w:color w:val="auto"/>
          <w:sz w:val="28"/>
          <w:highlight w:val="none"/>
        </w:rPr>
      </w:pPr>
    </w:p>
    <w:p>
      <w:pPr>
        <w:autoSpaceDE w:val="0"/>
        <w:autoSpaceDN w:val="0"/>
        <w:adjustRightInd w:val="0"/>
        <w:rPr>
          <w:rFonts w:hint="eastAsia" w:ascii="方正小标宋简体" w:hAnsi="宋体" w:eastAsia="方正小标宋简体"/>
          <w:color w:val="auto"/>
          <w:sz w:val="28"/>
          <w:highlight w:val="none"/>
        </w:rPr>
      </w:pPr>
    </w:p>
    <w:p>
      <w:pPr>
        <w:autoSpaceDE w:val="0"/>
        <w:autoSpaceDN w:val="0"/>
        <w:adjustRightInd w:val="0"/>
        <w:rPr>
          <w:rFonts w:hint="eastAsia" w:ascii="方正小标宋简体" w:hAnsi="宋体" w:eastAsia="方正小标宋简体"/>
          <w:color w:val="auto"/>
          <w:sz w:val="28"/>
          <w:highlight w:val="none"/>
        </w:rPr>
      </w:pPr>
    </w:p>
    <w:p>
      <w:pPr>
        <w:autoSpaceDE w:val="0"/>
        <w:autoSpaceDN w:val="0"/>
        <w:adjustRightInd w:val="0"/>
        <w:rPr>
          <w:rFonts w:hint="eastAsia" w:ascii="方正小标宋简体" w:hAnsi="宋体" w:eastAsia="方正小标宋简体"/>
          <w:color w:val="auto"/>
          <w:sz w:val="28"/>
          <w:highlight w:val="none"/>
        </w:rPr>
      </w:pPr>
    </w:p>
    <w:p>
      <w:pPr>
        <w:autoSpaceDE w:val="0"/>
        <w:autoSpaceDN w:val="0"/>
        <w:adjustRightInd w:val="0"/>
        <w:rPr>
          <w:rFonts w:hint="eastAsia" w:ascii="方正小标宋简体" w:hAnsi="宋体" w:eastAsia="方正小标宋简体"/>
          <w:color w:val="auto"/>
          <w:sz w:val="28"/>
          <w:highlight w:val="none"/>
        </w:rPr>
      </w:pPr>
    </w:p>
    <w:p>
      <w:pPr>
        <w:autoSpaceDE w:val="0"/>
        <w:autoSpaceDN w:val="0"/>
        <w:adjustRightInd w:val="0"/>
        <w:rPr>
          <w:rFonts w:hint="eastAsia" w:ascii="方正小标宋简体" w:hAnsi="宋体" w:eastAsia="方正小标宋简体"/>
          <w:color w:val="auto"/>
          <w:sz w:val="28"/>
          <w:highlight w:val="none"/>
        </w:rPr>
      </w:pPr>
    </w:p>
    <w:p>
      <w:pPr>
        <w:autoSpaceDE w:val="0"/>
        <w:autoSpaceDN w:val="0"/>
        <w:adjustRightInd w:val="0"/>
        <w:rPr>
          <w:rFonts w:hint="eastAsia" w:ascii="方正小标宋简体" w:hAnsi="宋体" w:eastAsia="方正小标宋简体"/>
          <w:color w:val="auto"/>
          <w:sz w:val="28"/>
          <w:highlight w:val="none"/>
        </w:rPr>
      </w:pPr>
    </w:p>
    <w:p>
      <w:pPr>
        <w:autoSpaceDE w:val="0"/>
        <w:autoSpaceDN w:val="0"/>
        <w:adjustRightInd w:val="0"/>
        <w:rPr>
          <w:rFonts w:hint="eastAsia" w:ascii="方正小标宋简体" w:hAnsi="宋体" w:eastAsia="方正小标宋简体"/>
          <w:color w:val="auto"/>
          <w:sz w:val="28"/>
          <w:highlight w:val="none"/>
        </w:rPr>
      </w:pPr>
    </w:p>
    <w:p>
      <w:pPr>
        <w:autoSpaceDE w:val="0"/>
        <w:autoSpaceDN w:val="0"/>
        <w:adjustRightInd w:val="0"/>
        <w:rPr>
          <w:rFonts w:hint="eastAsia" w:ascii="方正小标宋简体" w:hAnsi="宋体" w:eastAsia="方正小标宋简体"/>
          <w:color w:val="auto"/>
          <w:sz w:val="28"/>
          <w:highlight w:val="none"/>
        </w:rPr>
      </w:pPr>
    </w:p>
    <w:p>
      <w:pPr>
        <w:autoSpaceDE w:val="0"/>
        <w:autoSpaceDN w:val="0"/>
        <w:adjustRightInd w:val="0"/>
        <w:ind w:firstLine="560" w:firstLineChars="200"/>
        <w:rPr>
          <w:rFonts w:hint="eastAsia" w:ascii="宋体" w:hAnsi="宋体" w:eastAsia="宋体" w:cs="宋体"/>
          <w:color w:val="auto"/>
          <w:sz w:val="28"/>
          <w:highlight w:val="none"/>
          <w:u w:val="single"/>
          <w:lang w:val="en-US" w:eastAsia="zh-CN"/>
        </w:rPr>
      </w:pPr>
      <w:r>
        <w:rPr>
          <w:rFonts w:hint="eastAsia" w:ascii="宋体" w:hAnsi="宋体" w:eastAsia="宋体" w:cs="宋体"/>
          <w:color w:val="auto"/>
          <w:sz w:val="28"/>
          <w:highlight w:val="none"/>
        </w:rPr>
        <w:t>项目名称：</w:t>
      </w:r>
      <w:bookmarkStart w:id="0" w:name="_Hlt115945653"/>
      <w:bookmarkEnd w:id="0"/>
      <w:r>
        <w:rPr>
          <w:rFonts w:hint="eastAsia" w:ascii="宋体" w:hAnsi="宋体" w:eastAsia="宋体" w:cs="宋体"/>
          <w:color w:val="auto"/>
          <w:sz w:val="28"/>
          <w:highlight w:val="none"/>
          <w:u w:val="single"/>
          <w:lang w:val="en-US" w:eastAsia="zh-CN"/>
        </w:rPr>
        <w:t>河池市市本级棚户区改造住房准购安置工作</w:t>
      </w:r>
    </w:p>
    <w:p>
      <w:pPr>
        <w:autoSpaceDE w:val="0"/>
        <w:autoSpaceDN w:val="0"/>
        <w:adjustRightInd w:val="0"/>
        <w:ind w:firstLine="560" w:firstLineChars="200"/>
        <w:rPr>
          <w:rFonts w:hint="eastAsia" w:ascii="宋体" w:hAnsi="宋体" w:eastAsia="宋体" w:cs="宋体"/>
          <w:bCs/>
          <w:color w:val="auto"/>
          <w:kern w:val="0"/>
          <w:sz w:val="28"/>
          <w:szCs w:val="28"/>
          <w:highlight w:val="none"/>
          <w:lang w:val="en-US"/>
        </w:rPr>
      </w:pPr>
      <w:r>
        <w:rPr>
          <w:rFonts w:hint="eastAsia" w:ascii="宋体" w:hAnsi="宋体" w:eastAsia="宋体" w:cs="宋体"/>
          <w:color w:val="auto"/>
          <w:sz w:val="28"/>
          <w:szCs w:val="28"/>
          <w:highlight w:val="none"/>
        </w:rPr>
        <w:t>项目地点：</w:t>
      </w:r>
      <w:r>
        <w:rPr>
          <w:rFonts w:hint="eastAsia" w:ascii="宋体" w:hAnsi="宋体" w:eastAsia="宋体" w:cs="宋体"/>
          <w:color w:val="auto"/>
          <w:sz w:val="28"/>
          <w:highlight w:val="none"/>
          <w:u w:val="single"/>
          <w:lang w:val="en-US" w:eastAsia="zh-CN"/>
        </w:rPr>
        <w:t xml:space="preserve">河池市金城江区                        </w:t>
      </w:r>
    </w:p>
    <w:p>
      <w:pPr>
        <w:ind w:firstLine="560" w:firstLineChars="200"/>
        <w:rPr>
          <w:rFonts w:hint="eastAsia" w:ascii="宋体" w:hAnsi="宋体" w:eastAsia="宋体" w:cs="宋体"/>
          <w:color w:val="auto"/>
          <w:sz w:val="28"/>
          <w:highlight w:val="none"/>
          <w:u w:val="none"/>
          <w:lang w:val="en-US" w:eastAsia="zh-CN"/>
        </w:rPr>
      </w:pPr>
      <w:r>
        <w:rPr>
          <w:rFonts w:hint="eastAsia" w:ascii="宋体" w:hAnsi="宋体" w:eastAsia="宋体" w:cs="宋体"/>
          <w:color w:val="auto"/>
          <w:sz w:val="28"/>
          <w:highlight w:val="none"/>
        </w:rPr>
        <w:t>合同编号：</w:t>
      </w:r>
      <w:r>
        <w:rPr>
          <w:rFonts w:hint="eastAsia" w:ascii="宋体" w:hAnsi="宋体" w:eastAsia="宋体" w:cs="宋体"/>
          <w:color w:val="auto"/>
          <w:sz w:val="28"/>
          <w:highlight w:val="none"/>
          <w:u w:val="single"/>
          <w:lang w:val="en-US" w:eastAsia="zh-CN"/>
        </w:rPr>
        <w:t xml:space="preserve">                                      </w:t>
      </w:r>
    </w:p>
    <w:p>
      <w:pPr>
        <w:spacing w:line="360" w:lineRule="auto"/>
        <w:jc w:val="both"/>
        <w:rPr>
          <w:rFonts w:asciiTheme="minorEastAsia" w:hAnsiTheme="minorEastAsia" w:eastAsiaTheme="minorEastAsia" w:cstheme="minorEastAsia"/>
          <w:b/>
          <w:bCs/>
        </w:rPr>
      </w:pPr>
    </w:p>
    <w:p>
      <w:pPr>
        <w:spacing w:line="360" w:lineRule="auto"/>
        <w:jc w:val="both"/>
        <w:rPr>
          <w:rFonts w:asciiTheme="minorEastAsia" w:hAnsiTheme="minorEastAsia" w:eastAsiaTheme="minorEastAsia" w:cstheme="minorEastAsia"/>
          <w:b/>
          <w:bCs/>
        </w:rPr>
      </w:pPr>
    </w:p>
    <w:p>
      <w:pPr>
        <w:spacing w:line="550" w:lineRule="exact"/>
        <w:ind w:firstLine="964" w:firstLineChars="200"/>
        <w:jc w:val="center"/>
        <w:rPr>
          <w:rFonts w:hint="eastAsia" w:asciiTheme="minorEastAsia" w:hAnsiTheme="minorEastAsia" w:eastAsiaTheme="minorEastAsia" w:cstheme="minorEastAsia"/>
          <w:b/>
          <w:sz w:val="48"/>
          <w:szCs w:val="48"/>
        </w:rPr>
      </w:pPr>
    </w:p>
    <w:p>
      <w:pPr>
        <w:spacing w:line="550" w:lineRule="exact"/>
        <w:ind w:firstLine="964" w:firstLineChars="200"/>
        <w:jc w:val="center"/>
        <w:rPr>
          <w:rFonts w:hint="eastAsia" w:asciiTheme="minorEastAsia" w:hAnsiTheme="minorEastAsia" w:eastAsiaTheme="minorEastAsia" w:cstheme="minorEastAsia"/>
          <w:b/>
          <w:sz w:val="48"/>
          <w:szCs w:val="48"/>
        </w:rPr>
      </w:pPr>
    </w:p>
    <w:p>
      <w:pPr>
        <w:spacing w:line="550" w:lineRule="exact"/>
        <w:ind w:firstLine="964" w:firstLineChars="200"/>
        <w:jc w:val="center"/>
        <w:rPr>
          <w:rFonts w:hint="eastAsia" w:asciiTheme="minorEastAsia" w:hAnsiTheme="minorEastAsia" w:eastAsiaTheme="minorEastAsia" w:cstheme="minorEastAsia"/>
          <w:b/>
          <w:sz w:val="48"/>
          <w:szCs w:val="48"/>
        </w:rPr>
      </w:pPr>
    </w:p>
    <w:p>
      <w:pPr>
        <w:spacing w:line="550" w:lineRule="exact"/>
        <w:ind w:firstLine="964" w:firstLineChars="200"/>
        <w:jc w:val="center"/>
        <w:rPr>
          <w:rFonts w:hint="eastAsia" w:asciiTheme="minorEastAsia" w:hAnsiTheme="minorEastAsia" w:eastAsiaTheme="minorEastAsia" w:cstheme="minorEastAsia"/>
          <w:b/>
          <w:sz w:val="48"/>
          <w:szCs w:val="48"/>
        </w:rPr>
      </w:pPr>
    </w:p>
    <w:p>
      <w:pPr>
        <w:spacing w:line="550" w:lineRule="exact"/>
        <w:jc w:val="center"/>
        <w:rPr>
          <w:rFonts w:asciiTheme="minorEastAsia" w:hAnsiTheme="minorEastAsia" w:eastAsiaTheme="minorEastAsia" w:cstheme="minorEastAsia"/>
          <w:b/>
          <w:sz w:val="48"/>
          <w:szCs w:val="48"/>
        </w:rPr>
      </w:pPr>
      <w:r>
        <w:rPr>
          <w:rFonts w:hint="eastAsia" w:asciiTheme="minorEastAsia" w:hAnsiTheme="minorEastAsia" w:eastAsiaTheme="minorEastAsia" w:cstheme="minorEastAsia"/>
          <w:b/>
          <w:sz w:val="48"/>
          <w:szCs w:val="48"/>
        </w:rPr>
        <w:t>销售</w:t>
      </w:r>
      <w:r>
        <w:rPr>
          <w:rFonts w:hint="eastAsia" w:asciiTheme="minorEastAsia" w:hAnsiTheme="minorEastAsia" w:cstheme="minorEastAsia"/>
          <w:b/>
          <w:sz w:val="48"/>
          <w:szCs w:val="48"/>
        </w:rPr>
        <w:t>代理</w:t>
      </w:r>
      <w:r>
        <w:rPr>
          <w:rFonts w:hint="eastAsia" w:asciiTheme="minorEastAsia" w:hAnsiTheme="minorEastAsia" w:eastAsiaTheme="minorEastAsia" w:cstheme="minorEastAsia"/>
          <w:b/>
          <w:sz w:val="48"/>
          <w:szCs w:val="48"/>
        </w:rPr>
        <w:t>合同</w:t>
      </w:r>
    </w:p>
    <w:p>
      <w:pPr>
        <w:tabs>
          <w:tab w:val="left" w:pos="4945"/>
        </w:tabs>
        <w:spacing w:line="550" w:lineRule="exact"/>
        <w:ind w:firstLine="420" w:firstLineChars="200"/>
        <w:rPr>
          <w:rFonts w:hint="eastAsia" w:ascii="宋体" w:hAnsi="宋体" w:eastAsia="宋体" w:cs="宋体"/>
        </w:rPr>
      </w:pPr>
    </w:p>
    <w:p>
      <w:pPr>
        <w:tabs>
          <w:tab w:val="left" w:pos="4945"/>
        </w:tabs>
        <w:spacing w:line="550" w:lineRule="exact"/>
        <w:ind w:firstLine="0" w:firstLineChars="0"/>
        <w:rPr>
          <w:rFonts w:hint="eastAsia" w:ascii="宋体" w:hAnsi="宋体" w:eastAsia="宋体" w:cs="宋体"/>
          <w:sz w:val="28"/>
          <w:szCs w:val="28"/>
        </w:rPr>
      </w:pPr>
      <w:r>
        <w:rPr>
          <w:rFonts w:hint="eastAsia" w:ascii="宋体" w:hAnsi="宋体" w:eastAsia="宋体" w:cs="宋体"/>
          <w:sz w:val="28"/>
          <w:szCs w:val="28"/>
        </w:rPr>
        <w:t>甲方：</w:t>
      </w:r>
      <w:r>
        <w:rPr>
          <w:rFonts w:hint="eastAsia" w:ascii="宋体" w:hAnsi="宋体" w:eastAsia="宋体" w:cs="宋体"/>
          <w:sz w:val="28"/>
          <w:szCs w:val="28"/>
          <w:u w:val="single"/>
        </w:rPr>
        <w:t>河池市城市投资建设发展有限公司</w:t>
      </w:r>
      <w:r>
        <w:rPr>
          <w:rFonts w:hint="eastAsia" w:ascii="宋体" w:hAnsi="宋体" w:eastAsia="宋体" w:cs="宋体"/>
          <w:sz w:val="28"/>
          <w:szCs w:val="28"/>
        </w:rPr>
        <w:t>（以下简称“甲方”）</w:t>
      </w:r>
    </w:p>
    <w:p>
      <w:pPr>
        <w:spacing w:line="550" w:lineRule="exact"/>
        <w:ind w:firstLine="0" w:firstLineChars="0"/>
        <w:rPr>
          <w:rFonts w:hint="eastAsia" w:ascii="宋体" w:hAnsi="宋体" w:eastAsia="宋体" w:cs="宋体"/>
          <w:sz w:val="28"/>
          <w:szCs w:val="28"/>
        </w:rPr>
      </w:pPr>
      <w:r>
        <w:rPr>
          <w:rFonts w:hint="eastAsia" w:ascii="宋体" w:hAnsi="宋体" w:eastAsia="宋体" w:cs="宋体"/>
          <w:sz w:val="28"/>
          <w:szCs w:val="28"/>
        </w:rPr>
        <w:t>乙方：</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（以下简称“乙方”）</w:t>
      </w:r>
    </w:p>
    <w:p>
      <w:pPr>
        <w:spacing w:line="550" w:lineRule="exact"/>
        <w:ind w:firstLine="560" w:firstLineChars="200"/>
        <w:rPr>
          <w:rFonts w:hint="eastAsia" w:ascii="宋体" w:hAnsi="宋体" w:eastAsia="宋体" w:cs="宋体"/>
          <w:sz w:val="28"/>
          <w:szCs w:val="28"/>
        </w:rPr>
      </w:pPr>
    </w:p>
    <w:p>
      <w:pPr>
        <w:widowControl/>
        <w:spacing w:line="550" w:lineRule="exact"/>
        <w:ind w:left="63" w:leftChars="30" w:firstLine="560" w:firstLineChars="200"/>
        <w:rPr>
          <w:rFonts w:hint="eastAsia" w:ascii="宋体" w:hAnsi="宋体" w:eastAsia="宋体" w:cs="宋体"/>
          <w:sz w:val="28"/>
          <w:szCs w:val="28"/>
        </w:rPr>
      </w:pPr>
      <w:r>
        <w:rPr>
          <w:rFonts w:hint="eastAsia" w:ascii="宋体" w:hAnsi="宋体" w:eastAsia="宋体" w:cs="宋体"/>
          <w:sz w:val="28"/>
          <w:szCs w:val="28"/>
        </w:rPr>
        <w:t>甲乙双方经过充分的协商，在平等、自愿、公平的基础上，就</w:t>
      </w:r>
      <w:r>
        <w:rPr>
          <w:rFonts w:hint="eastAsia" w:ascii="宋体" w:hAnsi="宋体" w:eastAsia="宋体" w:cs="宋体"/>
          <w:strike w:val="0"/>
          <w:sz w:val="28"/>
          <w:szCs w:val="28"/>
          <w:u w:val="single"/>
        </w:rPr>
        <w:t>河池市市本级棚户区改造住房准购安置工作</w:t>
      </w:r>
      <w:r>
        <w:rPr>
          <w:rFonts w:hint="eastAsia" w:ascii="宋体" w:hAnsi="宋体" w:eastAsia="宋体" w:cs="宋体"/>
          <w:sz w:val="28"/>
          <w:szCs w:val="28"/>
          <w:u w:val="single"/>
        </w:rPr>
        <w:t>（以下简称项目）</w:t>
      </w:r>
      <w:r>
        <w:rPr>
          <w:rFonts w:hint="eastAsia" w:ascii="宋体" w:hAnsi="宋体" w:eastAsia="宋体" w:cs="宋体"/>
          <w:sz w:val="28"/>
          <w:szCs w:val="28"/>
        </w:rPr>
        <w:t>的营销企划与销售，甲方确认</w:t>
      </w:r>
      <w:r>
        <w:rPr>
          <w:rFonts w:hint="eastAsia" w:ascii="宋体" w:hAnsi="宋体" w:eastAsia="宋体" w:cs="宋体"/>
          <w:sz w:val="28"/>
          <w:szCs w:val="28"/>
          <w:lang w:eastAsia="zh-CN"/>
        </w:rPr>
        <w:t>由乙方代理销售项目房源。</w:t>
      </w:r>
      <w:r>
        <w:rPr>
          <w:rFonts w:hint="eastAsia" w:ascii="宋体" w:hAnsi="宋体" w:eastAsia="宋体" w:cs="宋体"/>
          <w:sz w:val="28"/>
          <w:szCs w:val="28"/>
        </w:rPr>
        <w:t>项目的营销企划及销售工作由乙方负责完成，甲、乙双方的合作方式及权利义务相关条款，订立本合同，以共同信守。</w:t>
      </w:r>
    </w:p>
    <w:p>
      <w:pPr>
        <w:pStyle w:val="4"/>
        <w:numPr>
          <w:ilvl w:val="-1"/>
          <w:numId w:val="0"/>
        </w:numPr>
        <w:spacing w:line="550" w:lineRule="exact"/>
        <w:ind w:left="0" w:firstLine="562" w:firstLineChars="200"/>
        <w:rPr>
          <w:rFonts w:hint="eastAsia" w:ascii="宋体" w:hAnsi="宋体" w:eastAsia="宋体" w:cs="宋体"/>
          <w:szCs w:val="28"/>
        </w:rPr>
      </w:pPr>
      <w:r>
        <w:rPr>
          <w:rFonts w:hint="eastAsia" w:ascii="宋体" w:hAnsi="宋体" w:eastAsia="宋体" w:cs="宋体"/>
          <w:szCs w:val="28"/>
          <w:lang w:eastAsia="zh-CN"/>
        </w:rPr>
        <w:t>第一条</w:t>
      </w:r>
      <w:r>
        <w:rPr>
          <w:rFonts w:hint="eastAsia" w:ascii="宋体" w:hAnsi="宋体" w:eastAsia="宋体" w:cs="宋体"/>
          <w:szCs w:val="28"/>
          <w:lang w:val="en-US" w:eastAsia="zh-CN"/>
        </w:rPr>
        <w:t xml:space="preserve">  </w:t>
      </w:r>
      <w:r>
        <w:rPr>
          <w:rFonts w:hint="eastAsia" w:ascii="宋体" w:hAnsi="宋体" w:eastAsia="宋体" w:cs="宋体"/>
          <w:szCs w:val="28"/>
        </w:rPr>
        <w:t>合作范围和服务内容</w:t>
      </w:r>
    </w:p>
    <w:p>
      <w:pPr>
        <w:spacing w:line="550" w:lineRule="exact"/>
        <w:ind w:firstLine="562" w:firstLineChars="200"/>
        <w:rPr>
          <w:rStyle w:val="17"/>
          <w:rFonts w:hint="eastAsia" w:ascii="宋体" w:hAnsi="宋体" w:eastAsia="宋体" w:cs="宋体"/>
          <w:sz w:val="28"/>
          <w:szCs w:val="28"/>
        </w:rPr>
      </w:pPr>
      <w:r>
        <w:rPr>
          <w:rStyle w:val="17"/>
          <w:rFonts w:hint="eastAsia" w:ascii="宋体" w:hAnsi="宋体" w:eastAsia="宋体" w:cs="宋体"/>
          <w:szCs w:val="28"/>
          <w:lang w:val="en-US" w:eastAsia="zh-CN"/>
        </w:rPr>
        <w:t>1.</w:t>
      </w:r>
      <w:r>
        <w:rPr>
          <w:rStyle w:val="17"/>
          <w:rFonts w:hint="eastAsia" w:ascii="宋体" w:hAnsi="宋体" w:eastAsia="宋体" w:cs="宋体"/>
          <w:szCs w:val="28"/>
        </w:rPr>
        <w:t>项目概况</w:t>
      </w:r>
    </w:p>
    <w:p>
      <w:pPr>
        <w:spacing w:line="550" w:lineRule="exact"/>
        <w:ind w:firstLine="560" w:firstLineChars="200"/>
        <w:rPr>
          <w:rFonts w:hint="eastAsia" w:ascii="宋体" w:hAnsi="宋体" w:eastAsia="宋体" w:cs="宋体"/>
          <w:bCs/>
          <w:sz w:val="28"/>
          <w:szCs w:val="28"/>
        </w:rPr>
      </w:pPr>
      <w:r>
        <w:rPr>
          <w:rStyle w:val="17"/>
          <w:rFonts w:hint="eastAsia" w:ascii="宋体" w:hAnsi="宋体" w:eastAsia="宋体" w:cs="宋体"/>
          <w:b w:val="0"/>
          <w:bCs/>
          <w:sz w:val="28"/>
          <w:szCs w:val="28"/>
          <w:lang w:eastAsia="zh-CN"/>
        </w:rPr>
        <w:t>（</w:t>
      </w:r>
      <w:r>
        <w:rPr>
          <w:rStyle w:val="17"/>
          <w:rFonts w:hint="eastAsia" w:ascii="宋体" w:hAnsi="宋体" w:eastAsia="宋体" w:cs="宋体"/>
          <w:b w:val="0"/>
          <w:bCs/>
          <w:sz w:val="28"/>
          <w:szCs w:val="28"/>
          <w:lang w:val="en-US" w:eastAsia="zh-CN"/>
        </w:rPr>
        <w:t>1</w:t>
      </w:r>
      <w:r>
        <w:rPr>
          <w:rStyle w:val="17"/>
          <w:rFonts w:hint="eastAsia" w:ascii="宋体" w:hAnsi="宋体" w:eastAsia="宋体" w:cs="宋体"/>
          <w:b w:val="0"/>
          <w:bCs/>
          <w:sz w:val="28"/>
          <w:szCs w:val="28"/>
          <w:lang w:eastAsia="zh-CN"/>
        </w:rPr>
        <w:t>）</w:t>
      </w:r>
      <w:r>
        <w:rPr>
          <w:rFonts w:hint="eastAsia" w:ascii="宋体" w:hAnsi="宋体" w:eastAsia="宋体" w:cs="宋体"/>
          <w:b w:val="0"/>
          <w:bCs/>
          <w:sz w:val="28"/>
          <w:szCs w:val="28"/>
        </w:rPr>
        <w:t>项目所在地：</w:t>
      </w:r>
      <w:r>
        <w:rPr>
          <w:rFonts w:hint="eastAsia" w:ascii="宋体" w:hAnsi="宋体" w:eastAsia="宋体" w:cs="宋体"/>
          <w:bCs/>
          <w:sz w:val="28"/>
          <w:szCs w:val="28"/>
        </w:rPr>
        <w:t>项目位于在</w:t>
      </w:r>
      <w:r>
        <w:rPr>
          <w:rFonts w:hint="eastAsia" w:ascii="宋体" w:hAnsi="宋体" w:eastAsia="宋体" w:cs="宋体"/>
          <w:bCs/>
          <w:sz w:val="28"/>
          <w:szCs w:val="28"/>
          <w:u w:val="single"/>
        </w:rPr>
        <w:t xml:space="preserve"> 河池 </w:t>
      </w:r>
      <w:r>
        <w:rPr>
          <w:rFonts w:hint="eastAsia" w:ascii="宋体" w:hAnsi="宋体" w:eastAsia="宋体" w:cs="宋体"/>
          <w:bCs/>
          <w:sz w:val="28"/>
          <w:szCs w:val="28"/>
        </w:rPr>
        <w:t>市</w:t>
      </w:r>
      <w:r>
        <w:rPr>
          <w:rFonts w:hint="eastAsia" w:ascii="宋体" w:hAnsi="宋体" w:eastAsia="宋体" w:cs="宋体"/>
          <w:bCs/>
          <w:sz w:val="28"/>
          <w:szCs w:val="28"/>
          <w:u w:val="single"/>
        </w:rPr>
        <w:t>金城江区</w:t>
      </w:r>
      <w:r>
        <w:rPr>
          <w:rFonts w:hint="eastAsia" w:ascii="宋体" w:hAnsi="宋体" w:eastAsia="宋体" w:cs="宋体"/>
          <w:bCs/>
          <w:sz w:val="28"/>
          <w:szCs w:val="28"/>
        </w:rPr>
        <w:t>；</w:t>
      </w:r>
    </w:p>
    <w:p>
      <w:pPr>
        <w:spacing w:line="550" w:lineRule="exact"/>
        <w:ind w:left="0" w:leftChars="0" w:firstLine="560" w:firstLineChars="200"/>
        <w:rPr>
          <w:rFonts w:hint="eastAsia" w:ascii="宋体" w:hAnsi="宋体" w:eastAsia="宋体" w:cs="宋体"/>
          <w:b w:val="0"/>
          <w:bCs/>
          <w:sz w:val="28"/>
          <w:szCs w:val="28"/>
        </w:rPr>
      </w:pPr>
      <w:r>
        <w:rPr>
          <w:rFonts w:hint="eastAsia" w:ascii="宋体" w:hAnsi="宋体" w:eastAsia="宋体" w:cs="宋体"/>
          <w:b w:val="0"/>
          <w:bCs/>
          <w:sz w:val="28"/>
          <w:szCs w:val="28"/>
          <w:lang w:eastAsia="zh-CN"/>
        </w:rPr>
        <w:t>（</w:t>
      </w:r>
      <w:r>
        <w:rPr>
          <w:rFonts w:hint="eastAsia" w:ascii="宋体" w:hAnsi="宋体" w:eastAsia="宋体" w:cs="宋体"/>
          <w:b w:val="0"/>
          <w:bCs/>
          <w:sz w:val="28"/>
          <w:szCs w:val="28"/>
          <w:lang w:val="en-US" w:eastAsia="zh-CN"/>
        </w:rPr>
        <w:t>2</w:t>
      </w:r>
      <w:r>
        <w:rPr>
          <w:rFonts w:hint="eastAsia" w:ascii="宋体" w:hAnsi="宋体" w:eastAsia="宋体" w:cs="宋体"/>
          <w:b w:val="0"/>
          <w:bCs/>
          <w:sz w:val="28"/>
          <w:szCs w:val="28"/>
          <w:lang w:eastAsia="zh-CN"/>
        </w:rPr>
        <w:t>）房源数量</w:t>
      </w:r>
      <w:r>
        <w:rPr>
          <w:rFonts w:hint="eastAsia" w:ascii="宋体" w:hAnsi="宋体" w:eastAsia="宋体" w:cs="宋体"/>
          <w:b w:val="0"/>
          <w:bCs/>
          <w:sz w:val="28"/>
          <w:szCs w:val="28"/>
        </w:rPr>
        <w:t>：</w:t>
      </w:r>
    </w:p>
    <w:p>
      <w:pPr>
        <w:spacing w:line="55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自建房：分别为</w:t>
      </w:r>
      <w:r>
        <w:rPr>
          <w:rFonts w:hint="eastAsia" w:ascii="宋体" w:hAnsi="宋体" w:eastAsia="宋体" w:cs="宋体"/>
          <w:sz w:val="28"/>
          <w:szCs w:val="28"/>
          <w:u w:val="single"/>
        </w:rPr>
        <w:t>芝田安置点(</w:t>
      </w:r>
      <w:r>
        <w:rPr>
          <w:rFonts w:hint="eastAsia" w:ascii="宋体" w:hAnsi="宋体" w:eastAsia="宋体" w:cs="宋体"/>
          <w:sz w:val="28"/>
          <w:szCs w:val="28"/>
          <w:u w:val="single"/>
          <w:lang w:val="en-US" w:eastAsia="zh-CN"/>
        </w:rPr>
        <w:t>87</w:t>
      </w:r>
      <w:r>
        <w:rPr>
          <w:rFonts w:hint="eastAsia" w:ascii="宋体" w:hAnsi="宋体" w:eastAsia="宋体" w:cs="宋体"/>
          <w:sz w:val="28"/>
          <w:szCs w:val="28"/>
          <w:u w:val="single"/>
        </w:rPr>
        <w:t>套)、上任安置点（</w:t>
      </w:r>
      <w:r>
        <w:rPr>
          <w:rFonts w:hint="eastAsia" w:ascii="宋体" w:hAnsi="宋体" w:eastAsia="宋体" w:cs="宋体"/>
          <w:sz w:val="28"/>
          <w:szCs w:val="28"/>
          <w:u w:val="single"/>
          <w:lang w:val="en-US" w:eastAsia="zh-CN"/>
        </w:rPr>
        <w:t>48</w:t>
      </w:r>
      <w:r>
        <w:rPr>
          <w:rFonts w:hint="eastAsia" w:ascii="宋体" w:hAnsi="宋体" w:eastAsia="宋体" w:cs="宋体"/>
          <w:sz w:val="28"/>
          <w:szCs w:val="28"/>
          <w:u w:val="single"/>
        </w:rPr>
        <w:t>套）、下任安置点（</w:t>
      </w:r>
      <w:r>
        <w:rPr>
          <w:rFonts w:hint="eastAsia" w:ascii="宋体" w:hAnsi="宋体" w:eastAsia="宋体" w:cs="宋体"/>
          <w:sz w:val="28"/>
          <w:szCs w:val="28"/>
          <w:u w:val="single"/>
          <w:lang w:val="en-US" w:eastAsia="zh-CN"/>
        </w:rPr>
        <w:t>304</w:t>
      </w:r>
      <w:r>
        <w:rPr>
          <w:rFonts w:hint="eastAsia" w:ascii="宋体" w:hAnsi="宋体" w:eastAsia="宋体" w:cs="宋体"/>
          <w:sz w:val="28"/>
          <w:szCs w:val="28"/>
          <w:u w:val="single"/>
        </w:rPr>
        <w:t>套），</w:t>
      </w:r>
      <w:r>
        <w:rPr>
          <w:rFonts w:hint="eastAsia" w:ascii="宋体" w:hAnsi="宋体" w:eastAsia="宋体" w:cs="宋体"/>
          <w:sz w:val="28"/>
          <w:szCs w:val="28"/>
        </w:rPr>
        <w:t>总计房源</w:t>
      </w:r>
      <w:r>
        <w:rPr>
          <w:rFonts w:hint="eastAsia" w:ascii="宋体" w:hAnsi="宋体" w:eastAsia="宋体" w:cs="宋体"/>
          <w:sz w:val="28"/>
          <w:szCs w:val="28"/>
          <w:u w:val="single"/>
          <w:lang w:val="en-US" w:eastAsia="zh-CN"/>
        </w:rPr>
        <w:t>439</w:t>
      </w:r>
      <w:r>
        <w:rPr>
          <w:rFonts w:hint="eastAsia" w:ascii="宋体" w:hAnsi="宋体" w:eastAsia="宋体" w:cs="宋体"/>
          <w:sz w:val="28"/>
          <w:szCs w:val="28"/>
        </w:rPr>
        <w:t>套；</w:t>
      </w:r>
    </w:p>
    <w:p>
      <w:pPr>
        <w:spacing w:line="55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以购代建</w:t>
      </w:r>
      <w:r>
        <w:rPr>
          <w:rFonts w:hint="eastAsia" w:ascii="宋体" w:hAnsi="宋体" w:eastAsia="宋体" w:cs="宋体"/>
          <w:sz w:val="28"/>
          <w:szCs w:val="28"/>
        </w:rPr>
        <w:t>：</w:t>
      </w:r>
      <w:r>
        <w:rPr>
          <w:rFonts w:hint="eastAsia" w:ascii="宋体" w:hAnsi="宋体" w:eastAsia="宋体" w:cs="宋体"/>
          <w:sz w:val="28"/>
          <w:szCs w:val="28"/>
          <w:u w:val="single"/>
        </w:rPr>
        <w:t>幸福嘉园</w:t>
      </w:r>
      <w:r>
        <w:rPr>
          <w:rFonts w:hint="eastAsia" w:ascii="宋体" w:hAnsi="宋体" w:eastAsia="宋体" w:cs="宋体"/>
          <w:sz w:val="28"/>
          <w:szCs w:val="28"/>
          <w:u w:val="single"/>
          <w:lang w:eastAsia="zh-CN"/>
        </w:rPr>
        <w:t>楼盘</w:t>
      </w:r>
      <w:r>
        <w:rPr>
          <w:rFonts w:hint="eastAsia" w:ascii="宋体" w:hAnsi="宋体" w:eastAsia="宋体" w:cs="宋体"/>
          <w:sz w:val="28"/>
          <w:szCs w:val="28"/>
          <w:u w:val="single"/>
          <w:lang w:val="en-US" w:eastAsia="zh-CN"/>
        </w:rPr>
        <w:t>249套</w:t>
      </w:r>
      <w:r>
        <w:rPr>
          <w:rFonts w:hint="eastAsia" w:ascii="宋体" w:hAnsi="宋体" w:eastAsia="宋体" w:cs="宋体"/>
          <w:sz w:val="28"/>
          <w:szCs w:val="28"/>
          <w:u w:val="single"/>
        </w:rPr>
        <w:t>、世纪嘉园</w:t>
      </w:r>
      <w:r>
        <w:rPr>
          <w:rFonts w:hint="eastAsia" w:ascii="宋体" w:hAnsi="宋体" w:eastAsia="宋体" w:cs="宋体"/>
          <w:sz w:val="28"/>
          <w:szCs w:val="28"/>
          <w:u w:val="single"/>
          <w:lang w:eastAsia="zh-CN"/>
        </w:rPr>
        <w:t>楼盘</w:t>
      </w:r>
      <w:r>
        <w:rPr>
          <w:rFonts w:hint="eastAsia" w:ascii="宋体" w:hAnsi="宋体" w:eastAsia="宋体" w:cs="宋体"/>
          <w:sz w:val="28"/>
          <w:szCs w:val="28"/>
          <w:u w:val="single"/>
          <w:lang w:val="en-US" w:eastAsia="zh-CN"/>
        </w:rPr>
        <w:t>115套</w:t>
      </w:r>
      <w:r>
        <w:rPr>
          <w:rFonts w:hint="eastAsia" w:ascii="宋体" w:hAnsi="宋体" w:eastAsia="宋体" w:cs="宋体"/>
          <w:sz w:val="28"/>
          <w:szCs w:val="28"/>
          <w:u w:val="single"/>
        </w:rPr>
        <w:t>、俊蒙金地王</w:t>
      </w:r>
      <w:r>
        <w:rPr>
          <w:rFonts w:hint="eastAsia" w:ascii="宋体" w:hAnsi="宋体" w:eastAsia="宋体" w:cs="宋体"/>
          <w:sz w:val="28"/>
          <w:szCs w:val="28"/>
          <w:u w:val="single"/>
          <w:lang w:eastAsia="zh-CN"/>
        </w:rPr>
        <w:t>楼盘</w:t>
      </w:r>
      <w:r>
        <w:rPr>
          <w:rFonts w:hint="eastAsia" w:ascii="宋体" w:hAnsi="宋体" w:eastAsia="宋体" w:cs="宋体"/>
          <w:sz w:val="28"/>
          <w:szCs w:val="28"/>
          <w:u w:val="single"/>
          <w:lang w:val="en-US" w:eastAsia="zh-CN"/>
        </w:rPr>
        <w:t>29套</w:t>
      </w:r>
      <w:r>
        <w:rPr>
          <w:rFonts w:hint="eastAsia" w:ascii="宋体" w:hAnsi="宋体" w:eastAsia="宋体" w:cs="宋体"/>
          <w:sz w:val="28"/>
          <w:szCs w:val="28"/>
          <w:u w:val="single"/>
        </w:rPr>
        <w:t>、万博时代广场</w:t>
      </w:r>
      <w:r>
        <w:rPr>
          <w:rFonts w:hint="eastAsia" w:ascii="宋体" w:hAnsi="宋体" w:eastAsia="宋体" w:cs="宋体"/>
          <w:sz w:val="28"/>
          <w:szCs w:val="28"/>
          <w:u w:val="single"/>
          <w:lang w:eastAsia="zh-CN"/>
        </w:rPr>
        <w:t>楼盘</w:t>
      </w:r>
      <w:r>
        <w:rPr>
          <w:rFonts w:hint="eastAsia" w:ascii="宋体" w:hAnsi="宋体" w:eastAsia="宋体" w:cs="宋体"/>
          <w:sz w:val="28"/>
          <w:szCs w:val="28"/>
          <w:u w:val="single"/>
          <w:lang w:val="en-US" w:eastAsia="zh-CN"/>
        </w:rPr>
        <w:t>36套</w:t>
      </w:r>
      <w:r>
        <w:rPr>
          <w:rFonts w:hint="eastAsia" w:ascii="宋体" w:hAnsi="宋体" w:eastAsia="宋体" w:cs="宋体"/>
          <w:sz w:val="28"/>
          <w:szCs w:val="28"/>
          <w:u w:val="single"/>
        </w:rPr>
        <w:t>、金色年华</w:t>
      </w:r>
      <w:r>
        <w:rPr>
          <w:rFonts w:hint="eastAsia" w:ascii="宋体" w:hAnsi="宋体" w:eastAsia="宋体" w:cs="宋体"/>
          <w:sz w:val="28"/>
          <w:szCs w:val="28"/>
          <w:u w:val="single"/>
          <w:lang w:eastAsia="zh-CN"/>
        </w:rPr>
        <w:t>楼盘</w:t>
      </w:r>
      <w:r>
        <w:rPr>
          <w:rFonts w:hint="eastAsia" w:ascii="宋体" w:hAnsi="宋体" w:eastAsia="宋体" w:cs="宋体"/>
          <w:sz w:val="28"/>
          <w:szCs w:val="28"/>
          <w:u w:val="single"/>
          <w:lang w:val="en-US" w:eastAsia="zh-CN"/>
        </w:rPr>
        <w:t>5套</w:t>
      </w:r>
      <w:r>
        <w:rPr>
          <w:rFonts w:hint="eastAsia" w:ascii="宋体" w:hAnsi="宋体" w:eastAsia="宋体" w:cs="宋体"/>
          <w:sz w:val="28"/>
          <w:szCs w:val="28"/>
          <w:u w:val="single"/>
        </w:rPr>
        <w:t>、金良公寓</w:t>
      </w:r>
      <w:r>
        <w:rPr>
          <w:rFonts w:hint="eastAsia" w:ascii="宋体" w:hAnsi="宋体" w:eastAsia="宋体" w:cs="宋体"/>
          <w:sz w:val="28"/>
          <w:szCs w:val="28"/>
          <w:u w:val="single"/>
          <w:lang w:eastAsia="zh-CN"/>
        </w:rPr>
        <w:t>楼盘</w:t>
      </w:r>
      <w:r>
        <w:rPr>
          <w:rFonts w:hint="eastAsia" w:ascii="宋体" w:hAnsi="宋体" w:eastAsia="宋体" w:cs="宋体"/>
          <w:sz w:val="28"/>
          <w:szCs w:val="28"/>
          <w:u w:val="single"/>
          <w:lang w:val="en-US" w:eastAsia="zh-CN"/>
        </w:rPr>
        <w:t>9套</w:t>
      </w:r>
      <w:r>
        <w:rPr>
          <w:rFonts w:hint="eastAsia" w:ascii="宋体" w:hAnsi="宋体" w:eastAsia="宋体" w:cs="宋体"/>
          <w:sz w:val="28"/>
          <w:szCs w:val="28"/>
          <w:u w:val="single"/>
        </w:rPr>
        <w:t>、洋和盛世天骄</w:t>
      </w:r>
      <w:r>
        <w:rPr>
          <w:rFonts w:hint="eastAsia" w:ascii="宋体" w:hAnsi="宋体" w:eastAsia="宋体" w:cs="宋体"/>
          <w:sz w:val="28"/>
          <w:szCs w:val="28"/>
          <w:u w:val="single"/>
          <w:lang w:eastAsia="zh-CN"/>
        </w:rPr>
        <w:t>楼盘</w:t>
      </w:r>
      <w:r>
        <w:rPr>
          <w:rFonts w:hint="eastAsia" w:ascii="宋体" w:hAnsi="宋体" w:eastAsia="宋体" w:cs="宋体"/>
          <w:sz w:val="28"/>
          <w:szCs w:val="28"/>
          <w:u w:val="single"/>
          <w:lang w:val="en-US" w:eastAsia="zh-CN"/>
        </w:rPr>
        <w:t>7套</w:t>
      </w:r>
      <w:r>
        <w:rPr>
          <w:rFonts w:hint="eastAsia" w:ascii="宋体" w:hAnsi="宋体" w:eastAsia="宋体" w:cs="宋体"/>
          <w:sz w:val="28"/>
          <w:szCs w:val="28"/>
          <w:u w:val="single"/>
        </w:rPr>
        <w:t>、财富公馆</w:t>
      </w:r>
      <w:r>
        <w:rPr>
          <w:rFonts w:hint="eastAsia" w:ascii="宋体" w:hAnsi="宋体" w:eastAsia="宋体" w:cs="宋体"/>
          <w:sz w:val="28"/>
          <w:szCs w:val="28"/>
          <w:u w:val="single"/>
          <w:lang w:eastAsia="zh-CN"/>
        </w:rPr>
        <w:t>楼盘</w:t>
      </w:r>
      <w:r>
        <w:rPr>
          <w:rFonts w:hint="eastAsia" w:ascii="宋体" w:hAnsi="宋体" w:eastAsia="宋体" w:cs="宋体"/>
          <w:sz w:val="28"/>
          <w:szCs w:val="28"/>
          <w:u w:val="single"/>
          <w:lang w:val="en-US" w:eastAsia="zh-CN"/>
        </w:rPr>
        <w:t>110套</w:t>
      </w:r>
      <w:r>
        <w:rPr>
          <w:rFonts w:hint="eastAsia" w:ascii="宋体" w:hAnsi="宋体" w:eastAsia="宋体" w:cs="宋体"/>
          <w:sz w:val="28"/>
          <w:szCs w:val="28"/>
          <w:u w:val="single"/>
        </w:rPr>
        <w:t>、汉军龙江帝景</w:t>
      </w:r>
      <w:r>
        <w:rPr>
          <w:rFonts w:hint="eastAsia" w:ascii="宋体" w:hAnsi="宋体" w:eastAsia="宋体" w:cs="宋体"/>
          <w:sz w:val="28"/>
          <w:szCs w:val="28"/>
          <w:u w:val="single"/>
          <w:lang w:eastAsia="zh-CN"/>
        </w:rPr>
        <w:t>楼盘</w:t>
      </w:r>
      <w:r>
        <w:rPr>
          <w:rFonts w:hint="eastAsia" w:ascii="宋体" w:hAnsi="宋体" w:eastAsia="宋体" w:cs="宋体"/>
          <w:sz w:val="28"/>
          <w:szCs w:val="28"/>
          <w:u w:val="single"/>
          <w:lang w:val="en-US" w:eastAsia="zh-CN"/>
        </w:rPr>
        <w:t>97套</w:t>
      </w:r>
      <w:r>
        <w:rPr>
          <w:rFonts w:hint="eastAsia" w:ascii="宋体" w:hAnsi="宋体" w:eastAsia="宋体" w:cs="宋体"/>
          <w:sz w:val="28"/>
          <w:szCs w:val="28"/>
          <w:u w:val="single"/>
        </w:rPr>
        <w:t xml:space="preserve"> </w:t>
      </w:r>
      <w:r>
        <w:rPr>
          <w:rFonts w:hint="eastAsia" w:ascii="宋体" w:hAnsi="宋体" w:eastAsia="宋体" w:cs="宋体"/>
          <w:sz w:val="28"/>
          <w:szCs w:val="28"/>
        </w:rPr>
        <w:t>”总计</w:t>
      </w:r>
      <w:r>
        <w:rPr>
          <w:rFonts w:hint="eastAsia" w:ascii="宋体" w:hAnsi="宋体" w:eastAsia="宋体" w:cs="宋体"/>
          <w:sz w:val="28"/>
          <w:szCs w:val="28"/>
          <w:u w:val="single"/>
          <w:lang w:val="en-US" w:eastAsia="zh-CN"/>
        </w:rPr>
        <w:t>657</w:t>
      </w:r>
      <w:r>
        <w:rPr>
          <w:rFonts w:hint="eastAsia" w:ascii="宋体" w:hAnsi="宋体" w:eastAsia="宋体" w:cs="宋体"/>
          <w:sz w:val="28"/>
          <w:szCs w:val="28"/>
        </w:rPr>
        <w:t>套。</w:t>
      </w:r>
    </w:p>
    <w:p>
      <w:pPr>
        <w:spacing w:line="55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总计可销售房源：</w:t>
      </w:r>
      <w:r>
        <w:rPr>
          <w:rFonts w:hint="eastAsia" w:ascii="宋体" w:hAnsi="宋体" w:eastAsia="宋体" w:cs="宋体"/>
          <w:sz w:val="28"/>
          <w:szCs w:val="28"/>
          <w:u w:val="single"/>
          <w:lang w:val="en-US" w:eastAsia="zh-CN"/>
        </w:rPr>
        <w:t>1096</w:t>
      </w:r>
      <w:r>
        <w:rPr>
          <w:rFonts w:hint="eastAsia" w:ascii="宋体" w:hAnsi="宋体" w:eastAsia="宋体" w:cs="宋体"/>
          <w:sz w:val="28"/>
          <w:szCs w:val="28"/>
        </w:rPr>
        <w:t>套，以上达到《商品房销售许可证》及交房标准的基本条件方可销售。</w:t>
      </w:r>
    </w:p>
    <w:p>
      <w:pPr>
        <w:numPr>
          <w:ilvl w:val="-1"/>
          <w:numId w:val="0"/>
        </w:numPr>
        <w:spacing w:line="550" w:lineRule="exact"/>
        <w:ind w:left="0" w:leftChars="0" w:firstLine="562" w:firstLineChars="200"/>
        <w:rPr>
          <w:rStyle w:val="17"/>
          <w:rFonts w:hint="eastAsia" w:ascii="宋体" w:hAnsi="宋体" w:eastAsia="宋体" w:cs="宋体"/>
          <w:lang w:val="en-US" w:eastAsia="zh-CN"/>
        </w:rPr>
      </w:pPr>
      <w:r>
        <w:rPr>
          <w:rStyle w:val="17"/>
          <w:rFonts w:hint="eastAsia" w:ascii="宋体" w:hAnsi="宋体" w:eastAsia="宋体" w:cs="宋体"/>
          <w:lang w:val="en-US" w:eastAsia="zh-CN"/>
        </w:rPr>
        <w:t>2.</w:t>
      </w:r>
      <w:r>
        <w:rPr>
          <w:rStyle w:val="17"/>
          <w:rFonts w:hint="eastAsia" w:ascii="宋体" w:hAnsi="宋体" w:eastAsia="宋体" w:cs="宋体"/>
        </w:rPr>
        <w:t>服务内容</w:t>
      </w:r>
    </w:p>
    <w:p>
      <w:pPr>
        <w:spacing w:line="550" w:lineRule="exact"/>
        <w:ind w:left="0" w:leftChars="0"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（1）甲方委托乙方就项目进行</w:t>
      </w:r>
      <w:r>
        <w:rPr>
          <w:rFonts w:hint="eastAsia" w:ascii="宋体" w:hAnsi="宋体" w:eastAsia="宋体" w:cs="宋体"/>
          <w:sz w:val="28"/>
          <w:szCs w:val="28"/>
          <w:u w:val="none"/>
        </w:rPr>
        <w:t>代理销售</w:t>
      </w:r>
      <w:r>
        <w:rPr>
          <w:rFonts w:hint="eastAsia" w:ascii="宋体" w:hAnsi="宋体" w:eastAsia="宋体" w:cs="宋体"/>
          <w:sz w:val="28"/>
          <w:szCs w:val="28"/>
        </w:rPr>
        <w:t>，乙方负责项目的营销企划及销售工作</w:t>
      </w:r>
      <w:r>
        <w:rPr>
          <w:rFonts w:hint="eastAsia" w:ascii="宋体" w:hAnsi="宋体" w:eastAsia="宋体" w:cs="宋体"/>
          <w:sz w:val="28"/>
          <w:szCs w:val="28"/>
          <w:lang w:eastAsia="zh-CN"/>
        </w:rPr>
        <w:t>。</w:t>
      </w:r>
    </w:p>
    <w:p>
      <w:pPr>
        <w:spacing w:line="550" w:lineRule="exact"/>
        <w:ind w:left="0" w:leftChars="0" w:firstLine="560" w:firstLineChars="200"/>
        <w:rPr>
          <w:rFonts w:hint="eastAsia" w:ascii="宋体" w:hAnsi="宋体" w:eastAsia="宋体" w:cs="宋体"/>
          <w:sz w:val="28"/>
          <w:szCs w:val="28"/>
          <w:u w:val="none"/>
        </w:rPr>
      </w:pPr>
      <w:r>
        <w:rPr>
          <w:rFonts w:hint="eastAsia" w:ascii="宋体" w:hAnsi="宋体" w:eastAsia="宋体" w:cs="宋体"/>
          <w:sz w:val="28"/>
          <w:szCs w:val="28"/>
        </w:rPr>
        <w:t>（2）服务内容：</w:t>
      </w:r>
      <w:r>
        <w:rPr>
          <w:rFonts w:hint="eastAsia" w:ascii="宋体" w:hAnsi="宋体" w:eastAsia="宋体" w:cs="宋体"/>
          <w:strike w:val="0"/>
          <w:sz w:val="28"/>
          <w:szCs w:val="28"/>
          <w:u w:val="none"/>
          <w:lang w:eastAsia="zh-CN"/>
        </w:rPr>
        <w:t>负责</w:t>
      </w:r>
      <w:r>
        <w:rPr>
          <w:rFonts w:hint="eastAsia" w:ascii="宋体" w:hAnsi="宋体" w:eastAsia="宋体" w:cs="宋体"/>
          <w:strike w:val="0"/>
          <w:sz w:val="28"/>
          <w:szCs w:val="28"/>
          <w:u w:val="none"/>
        </w:rPr>
        <w:t>策划销售</w:t>
      </w:r>
      <w:r>
        <w:rPr>
          <w:rFonts w:hint="eastAsia" w:ascii="宋体" w:hAnsi="宋体" w:eastAsia="宋体" w:cs="宋体"/>
          <w:sz w:val="28"/>
          <w:szCs w:val="28"/>
          <w:u w:val="none"/>
        </w:rPr>
        <w:t>、</w:t>
      </w:r>
      <w:r>
        <w:rPr>
          <w:rFonts w:hint="eastAsia" w:ascii="宋体" w:hAnsi="宋体" w:eastAsia="宋体" w:cs="宋体"/>
          <w:sz w:val="28"/>
          <w:szCs w:val="28"/>
          <w:u w:val="none"/>
          <w:lang w:eastAsia="zh-CN"/>
        </w:rPr>
        <w:t>办理购房户准购安置申购手续、</w:t>
      </w:r>
      <w:r>
        <w:rPr>
          <w:rFonts w:hint="eastAsia" w:ascii="宋体" w:hAnsi="宋体" w:eastAsia="宋体" w:cs="宋体"/>
          <w:sz w:val="28"/>
          <w:szCs w:val="28"/>
          <w:u w:val="none"/>
        </w:rPr>
        <w:t>《商品房买卖合同》</w:t>
      </w:r>
      <w:r>
        <w:rPr>
          <w:rFonts w:hint="eastAsia" w:ascii="宋体" w:hAnsi="宋体" w:eastAsia="宋体" w:cs="宋体"/>
          <w:sz w:val="28"/>
          <w:szCs w:val="28"/>
          <w:u w:val="none"/>
          <w:lang w:eastAsia="zh-CN"/>
        </w:rPr>
        <w:t>的</w:t>
      </w:r>
      <w:r>
        <w:rPr>
          <w:rFonts w:hint="eastAsia" w:ascii="宋体" w:hAnsi="宋体" w:eastAsia="宋体" w:cs="宋体"/>
          <w:sz w:val="28"/>
          <w:szCs w:val="28"/>
          <w:u w:val="none"/>
        </w:rPr>
        <w:t>签约</w:t>
      </w:r>
      <w:r>
        <w:rPr>
          <w:rFonts w:hint="eastAsia" w:ascii="宋体" w:hAnsi="宋体" w:eastAsia="宋体" w:cs="宋体"/>
          <w:sz w:val="28"/>
          <w:szCs w:val="28"/>
          <w:u w:val="none"/>
          <w:lang w:eastAsia="zh-CN"/>
        </w:rPr>
        <w:t>备案及预告登记手续</w:t>
      </w:r>
      <w:r>
        <w:rPr>
          <w:rFonts w:hint="eastAsia" w:ascii="宋体" w:hAnsi="宋体" w:eastAsia="宋体" w:cs="宋体"/>
          <w:sz w:val="28"/>
          <w:szCs w:val="28"/>
          <w:u w:val="none"/>
        </w:rPr>
        <w:t>、银行</w:t>
      </w:r>
      <w:r>
        <w:rPr>
          <w:rFonts w:hint="eastAsia" w:ascii="宋体" w:hAnsi="宋体" w:eastAsia="宋体" w:cs="宋体"/>
          <w:sz w:val="28"/>
          <w:szCs w:val="28"/>
          <w:u w:val="none"/>
          <w:lang w:eastAsia="zh-CN"/>
        </w:rPr>
        <w:t>（</w:t>
      </w:r>
      <w:r>
        <w:rPr>
          <w:rFonts w:hint="eastAsia" w:ascii="宋体" w:hAnsi="宋体" w:eastAsia="宋体" w:cs="宋体"/>
          <w:sz w:val="28"/>
          <w:szCs w:val="28"/>
          <w:u w:val="none"/>
        </w:rPr>
        <w:t>公积金</w:t>
      </w:r>
      <w:r>
        <w:rPr>
          <w:rFonts w:hint="eastAsia" w:ascii="宋体" w:hAnsi="宋体" w:eastAsia="宋体" w:cs="宋体"/>
          <w:sz w:val="28"/>
          <w:szCs w:val="28"/>
          <w:u w:val="none"/>
          <w:lang w:eastAsia="zh-CN"/>
        </w:rPr>
        <w:t>）</w:t>
      </w:r>
      <w:r>
        <w:rPr>
          <w:rFonts w:hint="eastAsia" w:ascii="宋体" w:hAnsi="宋体" w:eastAsia="宋体" w:cs="宋体"/>
          <w:sz w:val="28"/>
          <w:szCs w:val="28"/>
          <w:u w:val="none"/>
        </w:rPr>
        <w:t>按揭办理、配合交房</w:t>
      </w:r>
      <w:r>
        <w:rPr>
          <w:rFonts w:hint="eastAsia" w:ascii="宋体" w:hAnsi="宋体" w:eastAsia="宋体" w:cs="宋体"/>
          <w:sz w:val="28"/>
          <w:szCs w:val="28"/>
          <w:u w:val="none"/>
          <w:lang w:eastAsia="zh-CN"/>
        </w:rPr>
        <w:t>及</w:t>
      </w:r>
      <w:r>
        <w:rPr>
          <w:rFonts w:hint="eastAsia" w:ascii="宋体" w:hAnsi="宋体" w:eastAsia="宋体" w:cs="宋体"/>
          <w:sz w:val="28"/>
          <w:szCs w:val="28"/>
          <w:u w:val="none"/>
        </w:rPr>
        <w:t>房产证办理。</w:t>
      </w:r>
    </w:p>
    <w:p>
      <w:pPr>
        <w:pStyle w:val="4"/>
        <w:numPr>
          <w:ilvl w:val="-1"/>
          <w:numId w:val="0"/>
        </w:numPr>
        <w:spacing w:line="550" w:lineRule="exact"/>
        <w:ind w:left="0" w:firstLine="562" w:firstLineChars="200"/>
        <w:rPr>
          <w:rFonts w:hint="eastAsia" w:ascii="宋体" w:hAnsi="宋体" w:eastAsia="宋体" w:cs="宋体"/>
          <w:bCs w:val="0"/>
        </w:rPr>
      </w:pPr>
      <w:r>
        <w:rPr>
          <w:rFonts w:hint="eastAsia" w:ascii="宋体" w:hAnsi="宋体" w:eastAsia="宋体" w:cs="宋体"/>
          <w:bCs w:val="0"/>
          <w:lang w:eastAsia="zh-CN"/>
        </w:rPr>
        <w:t>第二条</w:t>
      </w:r>
      <w:r>
        <w:rPr>
          <w:rFonts w:hint="eastAsia" w:ascii="宋体" w:hAnsi="宋体" w:eastAsia="宋体" w:cs="宋体"/>
          <w:bCs w:val="0"/>
          <w:lang w:val="en-US" w:eastAsia="zh-CN"/>
        </w:rPr>
        <w:t xml:space="preserve">  </w:t>
      </w:r>
      <w:r>
        <w:rPr>
          <w:rFonts w:hint="eastAsia" w:ascii="宋体" w:hAnsi="宋体" w:eastAsia="宋体" w:cs="宋体"/>
          <w:bCs w:val="0"/>
        </w:rPr>
        <w:t>合作期限</w:t>
      </w:r>
    </w:p>
    <w:p>
      <w:pPr>
        <w:numPr>
          <w:ilvl w:val="-1"/>
          <w:numId w:val="0"/>
        </w:numPr>
        <w:spacing w:line="550" w:lineRule="exact"/>
        <w:ind w:left="0" w:firstLine="560" w:firstLineChars="200"/>
        <w:rPr>
          <w:rFonts w:hint="eastAsia" w:ascii="宋体" w:hAnsi="宋体" w:eastAsia="宋体" w:cs="宋体"/>
          <w:strike/>
          <w:sz w:val="28"/>
          <w:szCs w:val="28"/>
        </w:rPr>
      </w:pPr>
      <w:r>
        <w:rPr>
          <w:rFonts w:hint="eastAsia" w:ascii="宋体" w:hAnsi="宋体" w:eastAsia="宋体" w:cs="宋体"/>
          <w:sz w:val="28"/>
          <w:szCs w:val="28"/>
        </w:rPr>
        <w:t>合同期限：本合同代理期限自</w:t>
      </w:r>
      <w:r>
        <w:rPr>
          <w:rFonts w:hint="eastAsia" w:ascii="宋体" w:hAnsi="宋体" w:eastAsia="宋体" w:cs="宋体"/>
          <w:strike w:val="0"/>
          <w:sz w:val="28"/>
          <w:szCs w:val="28"/>
          <w:u w:val="none"/>
        </w:rPr>
        <w:t>202</w:t>
      </w:r>
      <w:r>
        <w:rPr>
          <w:rFonts w:hint="eastAsia" w:ascii="宋体" w:hAnsi="宋体" w:eastAsia="宋体" w:cs="宋体"/>
          <w:strike w:val="0"/>
          <w:sz w:val="28"/>
          <w:szCs w:val="28"/>
          <w:u w:val="none"/>
          <w:lang w:eastAsia="zh-CN"/>
        </w:rPr>
        <w:t>X</w:t>
      </w:r>
      <w:r>
        <w:rPr>
          <w:rFonts w:hint="eastAsia" w:ascii="宋体" w:hAnsi="宋体" w:eastAsia="宋体" w:cs="宋体"/>
          <w:strike w:val="0"/>
          <w:sz w:val="28"/>
          <w:szCs w:val="28"/>
        </w:rPr>
        <w:t>年</w:t>
      </w:r>
      <w:r>
        <w:rPr>
          <w:rFonts w:hint="eastAsia" w:ascii="宋体" w:hAnsi="宋体" w:eastAsia="宋体" w:cs="宋体"/>
          <w:strike w:val="0"/>
          <w:sz w:val="28"/>
          <w:szCs w:val="28"/>
          <w:u w:val="none"/>
          <w:lang w:val="en-US" w:eastAsia="zh-CN"/>
        </w:rPr>
        <w:t>XX</w:t>
      </w:r>
      <w:r>
        <w:rPr>
          <w:rFonts w:hint="eastAsia" w:ascii="宋体" w:hAnsi="宋体" w:eastAsia="宋体" w:cs="宋体"/>
          <w:strike w:val="0"/>
          <w:sz w:val="28"/>
          <w:szCs w:val="28"/>
        </w:rPr>
        <w:t>月</w:t>
      </w:r>
      <w:r>
        <w:rPr>
          <w:rFonts w:hint="eastAsia" w:ascii="宋体" w:hAnsi="宋体" w:eastAsia="宋体" w:cs="宋体"/>
          <w:strike w:val="0"/>
          <w:sz w:val="28"/>
          <w:szCs w:val="28"/>
          <w:u w:val="none"/>
          <w:lang w:val="en-US" w:eastAsia="zh-CN"/>
        </w:rPr>
        <w:t>XX</w:t>
      </w:r>
      <w:r>
        <w:rPr>
          <w:rFonts w:hint="eastAsia" w:ascii="宋体" w:hAnsi="宋体" w:eastAsia="宋体" w:cs="宋体"/>
          <w:strike w:val="0"/>
          <w:sz w:val="28"/>
          <w:szCs w:val="28"/>
        </w:rPr>
        <w:t>日</w:t>
      </w:r>
      <w:r>
        <w:rPr>
          <w:rFonts w:hint="eastAsia" w:ascii="宋体" w:hAnsi="宋体" w:eastAsia="宋体" w:cs="宋体"/>
          <w:sz w:val="28"/>
          <w:szCs w:val="28"/>
        </w:rPr>
        <w:t>至</w:t>
      </w:r>
      <w:r>
        <w:rPr>
          <w:rFonts w:hint="eastAsia" w:ascii="宋体" w:hAnsi="宋体" w:eastAsia="宋体" w:cs="宋体"/>
          <w:sz w:val="28"/>
          <w:szCs w:val="28"/>
          <w:u w:val="none"/>
        </w:rPr>
        <w:t>202</w:t>
      </w:r>
      <w:r>
        <w:rPr>
          <w:rFonts w:hint="eastAsia" w:ascii="宋体" w:hAnsi="宋体" w:eastAsia="宋体" w:cs="宋体"/>
          <w:strike w:val="0"/>
          <w:sz w:val="28"/>
          <w:szCs w:val="28"/>
          <w:u w:val="none"/>
          <w:lang w:val="en-US" w:eastAsia="zh-CN"/>
        </w:rPr>
        <w:t>4</w:t>
      </w:r>
      <w:r>
        <w:rPr>
          <w:rFonts w:hint="eastAsia" w:ascii="宋体" w:hAnsi="宋体" w:eastAsia="宋体" w:cs="宋体"/>
          <w:sz w:val="28"/>
          <w:szCs w:val="28"/>
        </w:rPr>
        <w:t>年</w:t>
      </w:r>
      <w:r>
        <w:rPr>
          <w:rFonts w:hint="eastAsia" w:ascii="宋体" w:hAnsi="宋体" w:eastAsia="宋体" w:cs="宋体"/>
          <w:sz w:val="28"/>
          <w:szCs w:val="28"/>
          <w:u w:val="none"/>
          <w:lang w:val="en-US" w:eastAsia="zh-CN"/>
        </w:rPr>
        <w:t>5</w:t>
      </w:r>
      <w:r>
        <w:rPr>
          <w:rFonts w:hint="eastAsia" w:ascii="宋体" w:hAnsi="宋体" w:eastAsia="宋体" w:cs="宋体"/>
          <w:sz w:val="28"/>
          <w:szCs w:val="28"/>
        </w:rPr>
        <w:t>月</w:t>
      </w:r>
      <w:r>
        <w:rPr>
          <w:rFonts w:hint="eastAsia" w:ascii="宋体" w:hAnsi="宋体" w:eastAsia="宋体" w:cs="宋体"/>
          <w:sz w:val="28"/>
          <w:szCs w:val="28"/>
          <w:u w:val="none"/>
          <w:lang w:val="en-US" w:eastAsia="zh-CN"/>
        </w:rPr>
        <w:t xml:space="preserve"> 31</w:t>
      </w:r>
      <w:r>
        <w:rPr>
          <w:rFonts w:hint="eastAsia" w:ascii="宋体" w:hAnsi="宋体" w:eastAsia="宋体" w:cs="宋体"/>
          <w:sz w:val="28"/>
          <w:szCs w:val="28"/>
        </w:rPr>
        <w:t>日止总计</w:t>
      </w:r>
      <w:r>
        <w:rPr>
          <w:rFonts w:hint="eastAsia" w:ascii="宋体" w:hAnsi="宋体" w:eastAsia="宋体" w:cs="宋体"/>
          <w:strike w:val="0"/>
          <w:sz w:val="28"/>
          <w:szCs w:val="28"/>
          <w:u w:val="none"/>
          <w:lang w:val="en-US" w:eastAsia="zh-CN"/>
        </w:rPr>
        <w:t>xx</w:t>
      </w:r>
      <w:r>
        <w:rPr>
          <w:rFonts w:hint="eastAsia" w:ascii="宋体" w:hAnsi="宋体" w:eastAsia="宋体" w:cs="宋体"/>
          <w:sz w:val="28"/>
          <w:szCs w:val="28"/>
        </w:rPr>
        <w:t>个月。</w:t>
      </w:r>
    </w:p>
    <w:p>
      <w:pPr>
        <w:pStyle w:val="4"/>
        <w:numPr>
          <w:ilvl w:val="-1"/>
          <w:numId w:val="0"/>
        </w:numPr>
        <w:spacing w:line="550" w:lineRule="exact"/>
        <w:ind w:left="0" w:firstLine="562" w:firstLineChars="200"/>
        <w:rPr>
          <w:rFonts w:hint="eastAsia" w:ascii="宋体" w:hAnsi="宋体" w:eastAsia="宋体" w:cs="宋体"/>
          <w:bCs w:val="0"/>
        </w:rPr>
      </w:pPr>
      <w:r>
        <w:rPr>
          <w:rFonts w:hint="eastAsia" w:ascii="宋体" w:hAnsi="宋体" w:eastAsia="宋体" w:cs="宋体"/>
          <w:bCs w:val="0"/>
          <w:lang w:eastAsia="zh-CN"/>
        </w:rPr>
        <w:t>第三条</w:t>
      </w:r>
      <w:r>
        <w:rPr>
          <w:rFonts w:hint="eastAsia" w:ascii="宋体" w:hAnsi="宋体" w:eastAsia="宋体" w:cs="宋体"/>
          <w:bCs w:val="0"/>
          <w:lang w:val="en-US" w:eastAsia="zh-CN"/>
        </w:rPr>
        <w:t xml:space="preserve">  </w:t>
      </w:r>
      <w:r>
        <w:rPr>
          <w:rFonts w:hint="eastAsia" w:ascii="宋体" w:hAnsi="宋体" w:eastAsia="宋体" w:cs="宋体"/>
          <w:bCs w:val="0"/>
        </w:rPr>
        <w:t>工作方式</w:t>
      </w:r>
    </w:p>
    <w:p>
      <w:pPr>
        <w:numPr>
          <w:ilvl w:val="0"/>
          <w:numId w:val="0"/>
        </w:num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w:t>
      </w:r>
      <w:r>
        <w:rPr>
          <w:rFonts w:hint="eastAsia" w:ascii="宋体" w:hAnsi="宋体" w:eastAsia="宋体" w:cs="宋体"/>
          <w:sz w:val="28"/>
          <w:szCs w:val="28"/>
        </w:rPr>
        <w:t>乙方组建营销</w:t>
      </w:r>
      <w:r>
        <w:rPr>
          <w:rFonts w:hint="eastAsia" w:ascii="宋体" w:hAnsi="宋体" w:eastAsia="宋体" w:cs="宋体"/>
          <w:sz w:val="28"/>
          <w:szCs w:val="28"/>
          <w:lang w:eastAsia="zh-CN"/>
        </w:rPr>
        <w:t>策划及销售</w:t>
      </w:r>
      <w:r>
        <w:rPr>
          <w:rFonts w:hint="eastAsia" w:ascii="宋体" w:hAnsi="宋体" w:eastAsia="宋体" w:cs="宋体"/>
          <w:sz w:val="28"/>
          <w:szCs w:val="28"/>
        </w:rPr>
        <w:t>团队</w:t>
      </w:r>
      <w:r>
        <w:rPr>
          <w:rFonts w:hint="eastAsia" w:ascii="宋体" w:hAnsi="宋体" w:eastAsia="宋体" w:cs="宋体"/>
          <w:sz w:val="28"/>
          <w:szCs w:val="28"/>
          <w:lang w:eastAsia="zh-CN"/>
        </w:rPr>
        <w:t>开展销售工作</w:t>
      </w:r>
      <w:r>
        <w:rPr>
          <w:rFonts w:hint="eastAsia" w:ascii="宋体" w:hAnsi="宋体" w:eastAsia="宋体" w:cs="宋体"/>
          <w:sz w:val="28"/>
          <w:szCs w:val="28"/>
        </w:rPr>
        <w:t>，并指定有项目营销企划、管理专长和经验的资深营销总监</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1</w:t>
      </w:r>
      <w:r>
        <w:rPr>
          <w:rFonts w:hint="eastAsia" w:ascii="宋体" w:hAnsi="宋体" w:eastAsia="宋体" w:cs="宋体"/>
          <w:sz w:val="28"/>
          <w:szCs w:val="28"/>
          <w:u w:val="single"/>
        </w:rPr>
        <w:t xml:space="preserve"> </w:t>
      </w:r>
      <w:r>
        <w:rPr>
          <w:rFonts w:hint="eastAsia" w:ascii="宋体" w:hAnsi="宋体" w:eastAsia="宋体" w:cs="宋体"/>
          <w:sz w:val="28"/>
          <w:szCs w:val="28"/>
          <w:u w:val="none"/>
          <w:lang w:eastAsia="zh-CN"/>
        </w:rPr>
        <w:t>名</w:t>
      </w:r>
      <w:r>
        <w:rPr>
          <w:rFonts w:hint="eastAsia" w:ascii="宋体" w:hAnsi="宋体" w:eastAsia="宋体" w:cs="宋体"/>
          <w:sz w:val="28"/>
          <w:szCs w:val="28"/>
        </w:rPr>
        <w:t>，及销售等工作人员</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10</w:t>
      </w:r>
      <w:r>
        <w:rPr>
          <w:rFonts w:hint="eastAsia" w:ascii="宋体" w:hAnsi="宋体" w:eastAsia="宋体" w:cs="宋体"/>
          <w:sz w:val="28"/>
          <w:szCs w:val="28"/>
          <w:u w:val="single"/>
        </w:rPr>
        <w:t xml:space="preserve"> </w:t>
      </w:r>
      <w:r>
        <w:rPr>
          <w:rFonts w:hint="eastAsia" w:ascii="宋体" w:hAnsi="宋体" w:eastAsia="宋体" w:cs="宋体"/>
          <w:sz w:val="28"/>
          <w:szCs w:val="28"/>
          <w:u w:val="none"/>
          <w:lang w:eastAsia="zh-CN"/>
        </w:rPr>
        <w:t>名，</w:t>
      </w:r>
      <w:r>
        <w:rPr>
          <w:rFonts w:hint="eastAsia" w:ascii="宋体" w:hAnsi="宋体" w:eastAsia="宋体" w:cs="宋体"/>
          <w:sz w:val="28"/>
          <w:szCs w:val="28"/>
        </w:rPr>
        <w:t>营销总监代表乙方与甲方联系沟通，在本合同的范围内接受甲方的工作指令，并统筹项目的营销企划与销售执行作业；</w:t>
      </w:r>
    </w:p>
    <w:p>
      <w:pPr>
        <w:numPr>
          <w:ilvl w:val="0"/>
          <w:numId w:val="0"/>
        </w:num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w:t>
      </w:r>
      <w:r>
        <w:rPr>
          <w:rFonts w:hint="eastAsia" w:ascii="宋体" w:hAnsi="宋体" w:eastAsia="宋体" w:cs="宋体"/>
          <w:sz w:val="28"/>
          <w:szCs w:val="28"/>
        </w:rPr>
        <w:t>甲方亦指定专门人员</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2</w:t>
      </w:r>
      <w:r>
        <w:rPr>
          <w:rFonts w:hint="eastAsia" w:ascii="宋体" w:hAnsi="宋体" w:eastAsia="宋体" w:cs="宋体"/>
          <w:sz w:val="28"/>
          <w:szCs w:val="28"/>
          <w:u w:val="single"/>
        </w:rPr>
        <w:t xml:space="preserve"> </w:t>
      </w:r>
      <w:r>
        <w:rPr>
          <w:rFonts w:hint="eastAsia" w:ascii="宋体" w:hAnsi="宋体" w:eastAsia="宋体" w:cs="宋体"/>
          <w:sz w:val="28"/>
          <w:szCs w:val="28"/>
          <w:u w:val="none"/>
          <w:lang w:eastAsia="zh-CN"/>
        </w:rPr>
        <w:t>名</w:t>
      </w:r>
      <w:r>
        <w:rPr>
          <w:rFonts w:hint="eastAsia" w:ascii="宋体" w:hAnsi="宋体" w:eastAsia="宋体" w:cs="宋体"/>
          <w:sz w:val="28"/>
          <w:szCs w:val="28"/>
        </w:rPr>
        <w:t>，负责与乙方的工作联络，向乙方提供项目的各方面情况及资料，传达及反馈甲方决策管理层的意见及指示，代表甲方签署认可或批准乙方提出的工作计划和执行方案；</w:t>
      </w:r>
    </w:p>
    <w:p>
      <w:pPr>
        <w:numPr>
          <w:ilvl w:val="0"/>
          <w:numId w:val="0"/>
        </w:num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w:t>
      </w:r>
      <w:r>
        <w:rPr>
          <w:rFonts w:hint="eastAsia" w:ascii="宋体" w:hAnsi="宋体" w:eastAsia="宋体" w:cs="宋体"/>
          <w:sz w:val="28"/>
          <w:szCs w:val="28"/>
        </w:rPr>
        <w:t>乙方将拟定项目的营销方案（书面）、销售总体及分阶段的方案（书面）提交甲方同意后，乙方按认可后的方案执行与管控。</w:t>
      </w:r>
    </w:p>
    <w:p>
      <w:pPr>
        <w:numPr>
          <w:ilvl w:val="0"/>
          <w:numId w:val="0"/>
        </w:numPr>
        <w:spacing w:line="550" w:lineRule="exact"/>
        <w:ind w:left="0" w:firstLine="562" w:firstLineChars="200"/>
        <w:rPr>
          <w:rFonts w:hint="eastAsia" w:ascii="宋体" w:hAnsi="宋体" w:eastAsia="宋体" w:cs="宋体"/>
          <w:b/>
          <w:bCs w:val="0"/>
          <w:sz w:val="28"/>
          <w:szCs w:val="28"/>
        </w:rPr>
      </w:pPr>
      <w:r>
        <w:rPr>
          <w:rFonts w:hint="eastAsia" w:ascii="宋体" w:hAnsi="宋体" w:eastAsia="宋体" w:cs="宋体"/>
          <w:b/>
          <w:bCs w:val="0"/>
          <w:sz w:val="28"/>
          <w:szCs w:val="28"/>
          <w:lang w:eastAsia="zh-CN"/>
        </w:rPr>
        <w:t>第四条</w:t>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销售周期、销售目标、基础价格及销售实现确认</w:t>
      </w:r>
    </w:p>
    <w:p>
      <w:pPr>
        <w:numPr>
          <w:ilvl w:val="0"/>
          <w:numId w:val="0"/>
        </w:numPr>
        <w:spacing w:line="550" w:lineRule="exact"/>
        <w:ind w:firstLine="560" w:firstLineChars="200"/>
        <w:rPr>
          <w:rFonts w:hint="eastAsia" w:ascii="宋体" w:hAnsi="宋体" w:eastAsia="宋体" w:cs="宋体"/>
          <w:b/>
          <w:bCs/>
          <w:sz w:val="28"/>
          <w:szCs w:val="28"/>
          <w:highlight w:val="none"/>
          <w:lang w:val="en-US" w:eastAsia="zh-CN"/>
        </w:rPr>
      </w:pPr>
      <w:r>
        <w:rPr>
          <w:rFonts w:hint="eastAsia" w:ascii="宋体" w:hAnsi="宋体" w:eastAsia="宋体" w:cs="宋体"/>
          <w:b w:val="0"/>
          <w:bCs/>
          <w:strike w:val="0"/>
          <w:sz w:val="28"/>
          <w:szCs w:val="28"/>
          <w:lang w:val="en-US" w:eastAsia="zh-CN"/>
        </w:rPr>
        <w:t>1.</w:t>
      </w:r>
      <w:r>
        <w:rPr>
          <w:rFonts w:hint="eastAsia" w:ascii="宋体" w:hAnsi="宋体" w:eastAsia="宋体" w:cs="宋体"/>
          <w:sz w:val="28"/>
          <w:szCs w:val="28"/>
          <w:highlight w:val="none"/>
          <w:lang w:val="en-US" w:eastAsia="zh-CN"/>
        </w:rPr>
        <w:t>乙方结合当前房地产实际情况制定销售目标，具体如下：</w:t>
      </w:r>
    </w:p>
    <w:p>
      <w:pPr>
        <w:numPr>
          <w:ilvl w:val="0"/>
          <w:numId w:val="0"/>
        </w:numPr>
        <w:spacing w:line="550" w:lineRule="exact"/>
        <w:ind w:left="0"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第一阶段—</w:t>
      </w:r>
      <w:r>
        <w:rPr>
          <w:rFonts w:hint="eastAsia" w:ascii="宋体" w:hAnsi="宋体" w:eastAsia="宋体" w:cs="宋体"/>
          <w:strike w:val="0"/>
          <w:sz w:val="28"/>
          <w:szCs w:val="28"/>
          <w:highlight w:val="none"/>
        </w:rPr>
        <w:t>202</w:t>
      </w:r>
      <w:r>
        <w:rPr>
          <w:rFonts w:hint="eastAsia" w:ascii="宋体" w:hAnsi="宋体" w:eastAsia="宋体" w:cs="宋体"/>
          <w:strike w:val="0"/>
          <w:sz w:val="28"/>
          <w:szCs w:val="28"/>
          <w:highlight w:val="none"/>
          <w:lang w:eastAsia="zh-CN"/>
        </w:rPr>
        <w:t>X</w:t>
      </w:r>
      <w:r>
        <w:rPr>
          <w:rFonts w:hint="eastAsia" w:ascii="宋体" w:hAnsi="宋体" w:eastAsia="宋体" w:cs="宋体"/>
          <w:strike w:val="0"/>
          <w:sz w:val="28"/>
          <w:szCs w:val="28"/>
          <w:highlight w:val="none"/>
        </w:rPr>
        <w:t>年</w:t>
      </w:r>
      <w:r>
        <w:rPr>
          <w:rFonts w:hint="eastAsia" w:ascii="宋体" w:hAnsi="宋体" w:eastAsia="宋体" w:cs="宋体"/>
          <w:strike w:val="0"/>
          <w:sz w:val="28"/>
          <w:szCs w:val="28"/>
          <w:highlight w:val="none"/>
          <w:lang w:val="en-US" w:eastAsia="zh-CN"/>
        </w:rPr>
        <w:t>XX</w:t>
      </w:r>
      <w:r>
        <w:rPr>
          <w:rFonts w:hint="eastAsia" w:ascii="宋体" w:hAnsi="宋体" w:eastAsia="宋体" w:cs="宋体"/>
          <w:strike w:val="0"/>
          <w:sz w:val="28"/>
          <w:szCs w:val="28"/>
          <w:highlight w:val="none"/>
        </w:rPr>
        <w:t>月</w:t>
      </w:r>
      <w:r>
        <w:rPr>
          <w:rFonts w:hint="eastAsia" w:ascii="宋体" w:hAnsi="宋体" w:eastAsia="宋体" w:cs="宋体"/>
          <w:strike w:val="0"/>
          <w:sz w:val="28"/>
          <w:szCs w:val="28"/>
          <w:highlight w:val="none"/>
          <w:lang w:val="en-US" w:eastAsia="zh-CN"/>
        </w:rPr>
        <w:t>XX</w:t>
      </w:r>
      <w:r>
        <w:rPr>
          <w:rFonts w:hint="eastAsia" w:ascii="宋体" w:hAnsi="宋体" w:eastAsia="宋体" w:cs="宋体"/>
          <w:strike w:val="0"/>
          <w:sz w:val="28"/>
          <w:szCs w:val="28"/>
          <w:highlight w:val="none"/>
        </w:rPr>
        <w:t>日</w:t>
      </w:r>
      <w:r>
        <w:rPr>
          <w:rFonts w:hint="eastAsia" w:ascii="宋体" w:hAnsi="宋体" w:eastAsia="宋体" w:cs="宋体"/>
          <w:strike w:val="0"/>
          <w:sz w:val="28"/>
          <w:szCs w:val="28"/>
          <w:highlight w:val="none"/>
          <w:lang w:eastAsia="zh-CN"/>
        </w:rPr>
        <w:t>自合同签订之日起</w:t>
      </w:r>
      <w:r>
        <w:rPr>
          <w:rFonts w:hint="eastAsia" w:ascii="宋体" w:hAnsi="宋体" w:eastAsia="宋体" w:cs="宋体"/>
          <w:sz w:val="28"/>
          <w:szCs w:val="28"/>
          <w:highlight w:val="none"/>
        </w:rPr>
        <w:t>-202</w:t>
      </w:r>
      <w:r>
        <w:rPr>
          <w:rFonts w:hint="eastAsia" w:ascii="宋体" w:hAnsi="宋体" w:eastAsia="宋体" w:cs="宋体"/>
          <w:sz w:val="28"/>
          <w:szCs w:val="28"/>
          <w:highlight w:val="none"/>
          <w:lang w:eastAsia="zh-CN"/>
        </w:rPr>
        <w:t>3</w:t>
      </w:r>
      <w:r>
        <w:rPr>
          <w:rFonts w:hint="eastAsia" w:ascii="宋体" w:hAnsi="宋体" w:eastAsia="宋体" w:cs="宋体"/>
          <w:sz w:val="28"/>
          <w:szCs w:val="28"/>
          <w:highlight w:val="none"/>
        </w:rPr>
        <w:t>年</w:t>
      </w:r>
      <w:r>
        <w:rPr>
          <w:rFonts w:hint="eastAsia" w:ascii="宋体" w:hAnsi="宋体" w:eastAsia="宋体" w:cs="宋体"/>
          <w:sz w:val="28"/>
          <w:szCs w:val="28"/>
          <w:highlight w:val="none"/>
          <w:lang w:val="en-US" w:eastAsia="zh-CN"/>
        </w:rPr>
        <w:t>5</w:t>
      </w:r>
      <w:r>
        <w:rPr>
          <w:rFonts w:hint="eastAsia" w:ascii="宋体" w:hAnsi="宋体" w:eastAsia="宋体" w:cs="宋体"/>
          <w:sz w:val="28"/>
          <w:szCs w:val="28"/>
          <w:highlight w:val="none"/>
        </w:rPr>
        <w:t>月</w:t>
      </w:r>
      <w:r>
        <w:rPr>
          <w:rFonts w:hint="eastAsia" w:ascii="宋体" w:hAnsi="宋体" w:eastAsia="宋体" w:cs="宋体"/>
          <w:sz w:val="28"/>
          <w:szCs w:val="28"/>
          <w:highlight w:val="none"/>
          <w:lang w:val="en-US" w:eastAsia="zh-CN"/>
        </w:rPr>
        <w:t>31</w:t>
      </w:r>
      <w:r>
        <w:rPr>
          <w:rFonts w:hint="eastAsia" w:ascii="宋体" w:hAnsi="宋体" w:eastAsia="宋体" w:cs="宋体"/>
          <w:sz w:val="28"/>
          <w:szCs w:val="28"/>
          <w:highlight w:val="none"/>
        </w:rPr>
        <w:t>日（完成</w:t>
      </w:r>
      <w:r>
        <w:rPr>
          <w:rFonts w:hint="eastAsia" w:ascii="宋体" w:hAnsi="宋体" w:eastAsia="宋体" w:cs="宋体"/>
          <w:sz w:val="28"/>
          <w:szCs w:val="28"/>
          <w:highlight w:val="none"/>
          <w:lang w:eastAsia="zh-CN"/>
        </w:rPr>
        <w:t>售出</w:t>
      </w:r>
      <w:r>
        <w:rPr>
          <w:rFonts w:hint="eastAsia" w:ascii="宋体" w:hAnsi="宋体" w:eastAsia="宋体" w:cs="宋体"/>
          <w:sz w:val="28"/>
          <w:szCs w:val="28"/>
          <w:highlight w:val="none"/>
        </w:rPr>
        <w:t>房源</w:t>
      </w:r>
      <w:r>
        <w:rPr>
          <w:rFonts w:hint="eastAsia" w:ascii="宋体" w:hAnsi="宋体" w:eastAsia="宋体" w:cs="宋体"/>
          <w:strike w:val="0"/>
          <w:sz w:val="28"/>
          <w:szCs w:val="28"/>
          <w:highlight w:val="none"/>
          <w:lang w:val="en-US" w:eastAsia="zh-CN"/>
        </w:rPr>
        <w:t>242</w:t>
      </w:r>
      <w:r>
        <w:rPr>
          <w:rFonts w:hint="eastAsia" w:ascii="宋体" w:hAnsi="宋体" w:eastAsia="宋体" w:cs="宋体"/>
          <w:sz w:val="28"/>
          <w:szCs w:val="28"/>
          <w:highlight w:val="none"/>
        </w:rPr>
        <w:t>套）；</w:t>
      </w:r>
    </w:p>
    <w:p>
      <w:pPr>
        <w:numPr>
          <w:ilvl w:val="0"/>
          <w:numId w:val="0"/>
        </w:numPr>
        <w:spacing w:line="550" w:lineRule="exact"/>
        <w:ind w:left="0"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第二阶段—202</w:t>
      </w: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rPr>
        <w:t>年</w:t>
      </w:r>
      <w:r>
        <w:rPr>
          <w:rFonts w:hint="eastAsia" w:ascii="宋体" w:hAnsi="宋体" w:eastAsia="宋体" w:cs="宋体"/>
          <w:sz w:val="28"/>
          <w:szCs w:val="28"/>
          <w:highlight w:val="none"/>
          <w:lang w:val="en-US" w:eastAsia="zh-CN"/>
        </w:rPr>
        <w:t>6</w:t>
      </w:r>
      <w:r>
        <w:rPr>
          <w:rFonts w:hint="eastAsia" w:ascii="宋体" w:hAnsi="宋体" w:eastAsia="宋体" w:cs="宋体"/>
          <w:sz w:val="28"/>
          <w:szCs w:val="28"/>
          <w:highlight w:val="none"/>
        </w:rPr>
        <w:t>月</w:t>
      </w: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rPr>
        <w:t>日-202</w:t>
      </w:r>
      <w:r>
        <w:rPr>
          <w:rFonts w:hint="eastAsia" w:ascii="宋体" w:hAnsi="宋体" w:eastAsia="宋体" w:cs="宋体"/>
          <w:sz w:val="28"/>
          <w:szCs w:val="28"/>
          <w:highlight w:val="none"/>
          <w:lang w:eastAsia="zh-CN"/>
        </w:rPr>
        <w:t>3</w:t>
      </w:r>
      <w:r>
        <w:rPr>
          <w:rFonts w:hint="eastAsia" w:ascii="宋体" w:hAnsi="宋体" w:eastAsia="宋体" w:cs="宋体"/>
          <w:sz w:val="28"/>
          <w:szCs w:val="28"/>
          <w:highlight w:val="none"/>
        </w:rPr>
        <w:t>年</w:t>
      </w:r>
      <w:r>
        <w:rPr>
          <w:rFonts w:hint="eastAsia" w:ascii="宋体" w:hAnsi="宋体" w:eastAsia="宋体" w:cs="宋体"/>
          <w:sz w:val="28"/>
          <w:szCs w:val="28"/>
          <w:highlight w:val="none"/>
          <w:lang w:val="en-US" w:eastAsia="zh-CN"/>
        </w:rPr>
        <w:t>8</w:t>
      </w:r>
      <w:r>
        <w:rPr>
          <w:rFonts w:hint="eastAsia" w:ascii="宋体" w:hAnsi="宋体" w:eastAsia="宋体" w:cs="宋体"/>
          <w:sz w:val="28"/>
          <w:szCs w:val="28"/>
          <w:highlight w:val="none"/>
        </w:rPr>
        <w:t>月</w:t>
      </w:r>
      <w:r>
        <w:rPr>
          <w:rFonts w:hint="eastAsia" w:ascii="宋体" w:hAnsi="宋体" w:eastAsia="宋体" w:cs="宋体"/>
          <w:sz w:val="28"/>
          <w:szCs w:val="28"/>
          <w:highlight w:val="none"/>
          <w:lang w:val="en-US" w:eastAsia="zh-CN"/>
        </w:rPr>
        <w:t>31</w:t>
      </w:r>
      <w:r>
        <w:rPr>
          <w:rFonts w:hint="eastAsia" w:ascii="宋体" w:hAnsi="宋体" w:eastAsia="宋体" w:cs="宋体"/>
          <w:sz w:val="28"/>
          <w:szCs w:val="28"/>
          <w:highlight w:val="none"/>
        </w:rPr>
        <w:t>日</w:t>
      </w:r>
      <w:r>
        <w:rPr>
          <w:rFonts w:hint="eastAsia" w:ascii="宋体" w:hAnsi="宋体" w:eastAsia="宋体" w:cs="宋体"/>
          <w:sz w:val="28"/>
          <w:szCs w:val="28"/>
          <w:highlight w:val="none"/>
          <w:lang w:eastAsia="zh-CN"/>
        </w:rPr>
        <w:t>（完成售出房源</w:t>
      </w:r>
      <w:r>
        <w:rPr>
          <w:rFonts w:hint="eastAsia" w:ascii="宋体" w:hAnsi="宋体" w:eastAsia="宋体" w:cs="宋体"/>
          <w:sz w:val="28"/>
          <w:szCs w:val="28"/>
          <w:highlight w:val="none"/>
          <w:lang w:val="en-US" w:eastAsia="zh-CN"/>
        </w:rPr>
        <w:t>200套</w:t>
      </w:r>
      <w:r>
        <w:rPr>
          <w:rFonts w:hint="eastAsia" w:ascii="宋体" w:hAnsi="宋体" w:eastAsia="宋体" w:cs="宋体"/>
          <w:sz w:val="28"/>
          <w:szCs w:val="28"/>
          <w:highlight w:val="none"/>
        </w:rPr>
        <w:t>）；</w:t>
      </w:r>
    </w:p>
    <w:p>
      <w:pPr>
        <w:numPr>
          <w:ilvl w:val="0"/>
          <w:numId w:val="0"/>
        </w:numPr>
        <w:spacing w:line="550" w:lineRule="exact"/>
        <w:ind w:left="0" w:firstLine="560" w:firstLineChars="200"/>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第三阶段—202</w:t>
      </w:r>
      <w:r>
        <w:rPr>
          <w:rFonts w:hint="eastAsia" w:ascii="宋体" w:hAnsi="宋体" w:eastAsia="宋体" w:cs="宋体"/>
          <w:sz w:val="28"/>
          <w:szCs w:val="28"/>
          <w:highlight w:val="none"/>
          <w:lang w:val="en-US" w:eastAsia="zh-CN"/>
        </w:rPr>
        <w:t>3</w:t>
      </w:r>
      <w:r>
        <w:rPr>
          <w:rFonts w:hint="eastAsia" w:ascii="宋体" w:hAnsi="宋体" w:eastAsia="宋体" w:cs="宋体"/>
          <w:sz w:val="28"/>
          <w:szCs w:val="28"/>
          <w:highlight w:val="none"/>
        </w:rPr>
        <w:t>年</w:t>
      </w:r>
      <w:r>
        <w:rPr>
          <w:rFonts w:hint="eastAsia" w:ascii="宋体" w:hAnsi="宋体" w:eastAsia="宋体" w:cs="宋体"/>
          <w:sz w:val="28"/>
          <w:szCs w:val="28"/>
          <w:highlight w:val="none"/>
          <w:lang w:val="en-US" w:eastAsia="zh-CN"/>
        </w:rPr>
        <w:t>9</w:t>
      </w:r>
      <w:r>
        <w:rPr>
          <w:rFonts w:hint="eastAsia" w:ascii="宋体" w:hAnsi="宋体" w:eastAsia="宋体" w:cs="宋体"/>
          <w:sz w:val="28"/>
          <w:szCs w:val="28"/>
          <w:highlight w:val="none"/>
        </w:rPr>
        <w:t>月</w:t>
      </w: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none"/>
        </w:rPr>
        <w:t>日-202</w:t>
      </w:r>
      <w:r>
        <w:rPr>
          <w:rFonts w:hint="eastAsia" w:ascii="宋体" w:hAnsi="宋体" w:eastAsia="宋体" w:cs="宋体"/>
          <w:sz w:val="28"/>
          <w:szCs w:val="28"/>
          <w:highlight w:val="none"/>
          <w:lang w:eastAsia="zh-CN"/>
        </w:rPr>
        <w:t>3</w:t>
      </w:r>
      <w:r>
        <w:rPr>
          <w:rFonts w:hint="eastAsia" w:ascii="宋体" w:hAnsi="宋体" w:eastAsia="宋体" w:cs="宋体"/>
          <w:sz w:val="28"/>
          <w:szCs w:val="28"/>
          <w:highlight w:val="none"/>
        </w:rPr>
        <w:t>年</w:t>
      </w:r>
      <w:r>
        <w:rPr>
          <w:rFonts w:hint="eastAsia" w:ascii="宋体" w:hAnsi="宋体" w:eastAsia="宋体" w:cs="宋体"/>
          <w:sz w:val="28"/>
          <w:szCs w:val="28"/>
          <w:highlight w:val="none"/>
          <w:lang w:val="en-US" w:eastAsia="zh-CN"/>
        </w:rPr>
        <w:t>11</w:t>
      </w:r>
      <w:r>
        <w:rPr>
          <w:rFonts w:hint="eastAsia" w:ascii="宋体" w:hAnsi="宋体" w:eastAsia="宋体" w:cs="宋体"/>
          <w:sz w:val="28"/>
          <w:szCs w:val="28"/>
          <w:highlight w:val="none"/>
        </w:rPr>
        <w:t>月</w:t>
      </w:r>
      <w:r>
        <w:rPr>
          <w:rFonts w:hint="eastAsia" w:ascii="宋体" w:hAnsi="宋体" w:eastAsia="宋体" w:cs="宋体"/>
          <w:sz w:val="28"/>
          <w:szCs w:val="28"/>
          <w:highlight w:val="none"/>
          <w:lang w:val="en-US" w:eastAsia="zh-CN"/>
        </w:rPr>
        <w:t>30</w:t>
      </w:r>
      <w:r>
        <w:rPr>
          <w:rFonts w:hint="eastAsia" w:ascii="宋体" w:hAnsi="宋体" w:eastAsia="宋体" w:cs="宋体"/>
          <w:sz w:val="28"/>
          <w:szCs w:val="28"/>
          <w:highlight w:val="none"/>
        </w:rPr>
        <w:t>日（</w:t>
      </w:r>
      <w:r>
        <w:rPr>
          <w:rFonts w:hint="eastAsia" w:ascii="宋体" w:hAnsi="宋体" w:eastAsia="宋体" w:cs="宋体"/>
          <w:sz w:val="28"/>
          <w:szCs w:val="28"/>
          <w:highlight w:val="none"/>
          <w:lang w:eastAsia="zh-CN"/>
        </w:rPr>
        <w:t>完成售出房源</w:t>
      </w:r>
      <w:r>
        <w:rPr>
          <w:rFonts w:hint="eastAsia" w:ascii="宋体" w:hAnsi="宋体" w:eastAsia="宋体" w:cs="宋体"/>
          <w:sz w:val="28"/>
          <w:szCs w:val="28"/>
          <w:highlight w:val="none"/>
          <w:lang w:val="en-US" w:eastAsia="zh-CN"/>
        </w:rPr>
        <w:t>240套</w:t>
      </w:r>
      <w:r>
        <w:rPr>
          <w:rFonts w:hint="eastAsia" w:ascii="宋体" w:hAnsi="宋体" w:eastAsia="宋体" w:cs="宋体"/>
          <w:sz w:val="28"/>
          <w:szCs w:val="28"/>
          <w:highlight w:val="none"/>
        </w:rPr>
        <w:t>）</w:t>
      </w:r>
      <w:r>
        <w:rPr>
          <w:rFonts w:hint="eastAsia" w:ascii="宋体" w:hAnsi="宋体" w:eastAsia="宋体" w:cs="宋体"/>
          <w:sz w:val="28"/>
          <w:szCs w:val="28"/>
          <w:highlight w:val="none"/>
          <w:lang w:eastAsia="zh-CN"/>
        </w:rPr>
        <w:t>；</w:t>
      </w:r>
    </w:p>
    <w:p>
      <w:pPr>
        <w:numPr>
          <w:ilvl w:val="0"/>
          <w:numId w:val="0"/>
        </w:numPr>
        <w:spacing w:line="550" w:lineRule="exact"/>
        <w:ind w:left="0"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第四阶段</w:t>
      </w:r>
      <w:r>
        <w:rPr>
          <w:rFonts w:hint="eastAsia" w:ascii="宋体" w:hAnsi="宋体" w:eastAsia="宋体" w:cs="宋体"/>
          <w:color w:val="auto"/>
          <w:sz w:val="28"/>
          <w:szCs w:val="28"/>
          <w:highlight w:val="none"/>
        </w:rPr>
        <w:t>—202</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12</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日-202</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2</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29</w:t>
      </w:r>
      <w:r>
        <w:rPr>
          <w:rFonts w:hint="eastAsia" w:ascii="宋体" w:hAnsi="宋体" w:eastAsia="宋体" w:cs="宋体"/>
          <w:color w:val="auto"/>
          <w:sz w:val="28"/>
          <w:szCs w:val="28"/>
          <w:highlight w:val="none"/>
        </w:rPr>
        <w:t>日</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w:t>
      </w:r>
      <w:r>
        <w:rPr>
          <w:rFonts w:hint="eastAsia" w:ascii="宋体" w:hAnsi="宋体" w:eastAsia="宋体" w:cs="宋体"/>
          <w:sz w:val="28"/>
          <w:szCs w:val="28"/>
          <w:highlight w:val="none"/>
          <w:lang w:eastAsia="zh-CN"/>
        </w:rPr>
        <w:t>完成售出房源</w:t>
      </w:r>
      <w:r>
        <w:rPr>
          <w:rFonts w:hint="eastAsia" w:ascii="宋体" w:hAnsi="宋体" w:eastAsia="宋体" w:cs="宋体"/>
          <w:sz w:val="28"/>
          <w:szCs w:val="28"/>
          <w:highlight w:val="none"/>
          <w:lang w:val="en-US" w:eastAsia="zh-CN"/>
        </w:rPr>
        <w:t>214套</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w:t>
      </w:r>
    </w:p>
    <w:p>
      <w:pPr>
        <w:numPr>
          <w:ilvl w:val="0"/>
          <w:numId w:val="0"/>
        </w:numPr>
        <w:spacing w:line="550" w:lineRule="exact"/>
        <w:ind w:left="0" w:firstLine="560" w:firstLineChars="200"/>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eastAsia="zh-CN"/>
        </w:rPr>
        <w:t>第五阶段</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2024年3月1日-2024年5月31日</w:t>
      </w:r>
      <w:r>
        <w:rPr>
          <w:rFonts w:hint="eastAsia" w:ascii="宋体" w:hAnsi="宋体" w:eastAsia="宋体" w:cs="宋体"/>
          <w:color w:val="auto"/>
          <w:sz w:val="28"/>
          <w:szCs w:val="28"/>
          <w:highlight w:val="none"/>
        </w:rPr>
        <w:t>（</w:t>
      </w:r>
      <w:r>
        <w:rPr>
          <w:rFonts w:hint="eastAsia" w:ascii="宋体" w:hAnsi="宋体" w:eastAsia="宋体" w:cs="宋体"/>
          <w:sz w:val="28"/>
          <w:szCs w:val="28"/>
          <w:highlight w:val="none"/>
          <w:lang w:eastAsia="zh-CN"/>
        </w:rPr>
        <w:t>完成售出房源</w:t>
      </w:r>
      <w:r>
        <w:rPr>
          <w:rFonts w:hint="eastAsia" w:ascii="宋体" w:hAnsi="宋体" w:eastAsia="宋体" w:cs="宋体"/>
          <w:sz w:val="28"/>
          <w:szCs w:val="28"/>
          <w:highlight w:val="none"/>
          <w:lang w:val="en-US" w:eastAsia="zh-CN"/>
        </w:rPr>
        <w:t>200套</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w:t>
      </w:r>
    </w:p>
    <w:p>
      <w:pPr>
        <w:numPr>
          <w:ilvl w:val="0"/>
          <w:numId w:val="0"/>
        </w:numPr>
        <w:spacing w:line="550" w:lineRule="exact"/>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备注：销售完成量</w:t>
      </w:r>
      <w:r>
        <w:rPr>
          <w:rFonts w:hint="eastAsia" w:ascii="宋体" w:hAnsi="宋体" w:eastAsia="宋体" w:cs="宋体"/>
          <w:sz w:val="28"/>
          <w:szCs w:val="28"/>
          <w:highlight w:val="none"/>
          <w:lang w:eastAsia="zh-CN"/>
        </w:rPr>
        <w:t>以</w:t>
      </w:r>
      <w:r>
        <w:rPr>
          <w:rFonts w:hint="eastAsia" w:ascii="宋体" w:hAnsi="宋体" w:eastAsia="宋体" w:cs="宋体"/>
          <w:sz w:val="28"/>
          <w:szCs w:val="28"/>
          <w:highlight w:val="none"/>
        </w:rPr>
        <w:t>累加方式</w:t>
      </w:r>
      <w:r>
        <w:rPr>
          <w:rFonts w:hint="eastAsia" w:ascii="宋体" w:hAnsi="宋体" w:eastAsia="宋体" w:cs="宋体"/>
          <w:sz w:val="28"/>
          <w:szCs w:val="28"/>
          <w:highlight w:val="none"/>
          <w:lang w:eastAsia="zh-CN"/>
        </w:rPr>
        <w:t>确定</w:t>
      </w:r>
      <w:r>
        <w:rPr>
          <w:rFonts w:hint="eastAsia" w:ascii="宋体" w:hAnsi="宋体" w:eastAsia="宋体" w:cs="宋体"/>
          <w:sz w:val="28"/>
          <w:szCs w:val="28"/>
          <w:highlight w:val="none"/>
        </w:rPr>
        <w:t>。</w:t>
      </w:r>
    </w:p>
    <w:p>
      <w:pPr>
        <w:pStyle w:val="4"/>
        <w:spacing w:line="550" w:lineRule="exact"/>
        <w:ind w:firstLine="560" w:firstLineChars="200"/>
        <w:rPr>
          <w:rFonts w:hint="eastAsia" w:ascii="宋体" w:hAnsi="宋体" w:eastAsia="宋体" w:cs="宋体"/>
          <w:b w:val="0"/>
          <w:bCs/>
          <w:highlight w:val="none"/>
        </w:rPr>
      </w:pPr>
      <w:r>
        <w:rPr>
          <w:rFonts w:hint="eastAsia" w:ascii="宋体" w:hAnsi="宋体" w:eastAsia="宋体" w:cs="宋体"/>
          <w:b w:val="0"/>
          <w:bCs/>
          <w:highlight w:val="none"/>
          <w:lang w:val="en-US" w:eastAsia="zh-CN"/>
        </w:rPr>
        <w:t>2.</w:t>
      </w:r>
      <w:r>
        <w:rPr>
          <w:rFonts w:hint="eastAsia" w:ascii="宋体" w:hAnsi="宋体" w:eastAsia="宋体" w:cs="宋体"/>
          <w:b w:val="0"/>
          <w:bCs/>
          <w:highlight w:val="none"/>
        </w:rPr>
        <w:t xml:space="preserve">项目销售价格 </w:t>
      </w:r>
    </w:p>
    <w:p>
      <w:pPr>
        <w:numPr>
          <w:ilvl w:val="0"/>
          <w:numId w:val="0"/>
        </w:numPr>
        <w:spacing w:line="550" w:lineRule="exact"/>
        <w:ind w:firstLine="560" w:firstLineChars="200"/>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rPr>
        <w:t>乙方在销售项目最终</w:t>
      </w:r>
      <w:r>
        <w:rPr>
          <w:rFonts w:hint="eastAsia" w:ascii="宋体" w:hAnsi="宋体" w:eastAsia="宋体" w:cs="宋体"/>
          <w:sz w:val="28"/>
          <w:szCs w:val="28"/>
          <w:highlight w:val="none"/>
          <w:lang w:eastAsia="zh-CN"/>
        </w:rPr>
        <w:t>须</w:t>
      </w:r>
      <w:r>
        <w:rPr>
          <w:rFonts w:hint="eastAsia" w:ascii="宋体" w:hAnsi="宋体" w:eastAsia="宋体" w:cs="宋体"/>
          <w:sz w:val="28"/>
          <w:szCs w:val="28"/>
          <w:highlight w:val="none"/>
        </w:rPr>
        <w:t>实现</w:t>
      </w:r>
      <w:r>
        <w:rPr>
          <w:rFonts w:hint="eastAsia" w:ascii="宋体" w:hAnsi="宋体" w:eastAsia="宋体" w:cs="宋体"/>
          <w:sz w:val="28"/>
          <w:szCs w:val="28"/>
          <w:highlight w:val="none"/>
          <w:lang w:eastAsia="zh-CN"/>
        </w:rPr>
        <w:t>甲方提供</w:t>
      </w:r>
      <w:r>
        <w:rPr>
          <w:rFonts w:hint="eastAsia" w:ascii="宋体" w:hAnsi="宋体" w:eastAsia="宋体" w:cs="宋体"/>
          <w:sz w:val="28"/>
          <w:szCs w:val="28"/>
          <w:highlight w:val="none"/>
        </w:rPr>
        <w:t>的住宅销售均价</w:t>
      </w:r>
      <w:r>
        <w:rPr>
          <w:rFonts w:hint="eastAsia" w:ascii="宋体" w:hAnsi="宋体" w:cs="宋体"/>
          <w:sz w:val="28"/>
          <w:szCs w:val="28"/>
          <w:highlight w:val="none"/>
          <w:lang w:eastAsia="zh-CN"/>
        </w:rPr>
        <w:t>，</w:t>
      </w:r>
      <w:r>
        <w:rPr>
          <w:rFonts w:hint="eastAsia" w:ascii="宋体" w:hAnsi="宋体" w:eastAsia="宋体" w:cs="宋体"/>
          <w:sz w:val="28"/>
          <w:szCs w:val="28"/>
          <w:highlight w:val="none"/>
          <w:lang w:eastAsia="zh-CN"/>
        </w:rPr>
        <w:t>各楼盘销售均价如下（每套房源的销售单价不能低于甲方提供的售价）：</w:t>
      </w:r>
    </w:p>
    <w:p>
      <w:pPr>
        <w:numPr>
          <w:ilvl w:val="0"/>
          <w:numId w:val="0"/>
        </w:numPr>
        <w:spacing w:line="550" w:lineRule="exact"/>
        <w:ind w:left="0" w:leftChars="0" w:firstLine="560" w:firstLineChars="200"/>
        <w:rPr>
          <w:rFonts w:hint="eastAsia" w:ascii="宋体" w:hAnsi="宋体" w:eastAsia="宋体" w:cs="宋体"/>
          <w:b w:val="0"/>
          <w:sz w:val="28"/>
          <w:szCs w:val="28"/>
          <w:highlight w:val="lightGray"/>
          <w:lang w:val="en-US" w:eastAsia="zh-CN"/>
        </w:rPr>
      </w:pPr>
      <w:r>
        <w:rPr>
          <w:rFonts w:hint="eastAsia" w:ascii="宋体" w:hAnsi="宋体" w:eastAsia="宋体" w:cs="宋体"/>
          <w:b w:val="0"/>
          <w:sz w:val="28"/>
          <w:szCs w:val="28"/>
          <w:highlight w:val="lightGray"/>
          <w:lang w:val="en-US" w:eastAsia="zh-CN"/>
        </w:rPr>
        <w:t>（1）自建房源：</w:t>
      </w:r>
    </w:p>
    <w:p>
      <w:pPr>
        <w:numPr>
          <w:ilvl w:val="0"/>
          <w:numId w:val="0"/>
        </w:numPr>
        <w:spacing w:line="550" w:lineRule="exact"/>
        <w:ind w:left="0" w:leftChars="0" w:firstLine="560" w:firstLineChars="200"/>
        <w:rPr>
          <w:rFonts w:hint="eastAsia" w:ascii="宋体" w:hAnsi="宋体" w:eastAsia="宋体" w:cs="宋体"/>
          <w:b w:val="0"/>
          <w:sz w:val="28"/>
          <w:szCs w:val="28"/>
          <w:highlight w:val="lightGray"/>
          <w:lang w:eastAsia="zh-CN"/>
        </w:rPr>
      </w:pPr>
      <w:r>
        <w:rPr>
          <w:rFonts w:hint="eastAsia" w:ascii="宋体" w:hAnsi="宋体" w:eastAsia="宋体" w:cs="宋体"/>
          <w:b w:val="0"/>
          <w:sz w:val="28"/>
          <w:szCs w:val="28"/>
          <w:highlight w:val="lightGray"/>
          <w:lang w:val="en-US" w:eastAsia="zh-CN"/>
        </w:rPr>
        <w:t>①</w:t>
      </w:r>
      <w:r>
        <w:rPr>
          <w:rFonts w:hint="eastAsia" w:ascii="宋体" w:hAnsi="宋体" w:eastAsia="宋体" w:cs="宋体"/>
          <w:sz w:val="28"/>
          <w:szCs w:val="28"/>
          <w:highlight w:val="lightGray"/>
          <w:lang w:eastAsia="zh-CN"/>
        </w:rPr>
        <w:t>芝田安置点</w:t>
      </w:r>
      <w:r>
        <w:rPr>
          <w:rFonts w:hint="eastAsia" w:ascii="宋体" w:hAnsi="宋体" w:eastAsia="宋体" w:cs="宋体"/>
          <w:b w:val="0"/>
          <w:sz w:val="28"/>
          <w:szCs w:val="28"/>
          <w:highlight w:val="lightGray"/>
          <w:lang w:eastAsia="zh-CN"/>
        </w:rPr>
        <w:t>均价：</w:t>
      </w:r>
      <w:r>
        <w:rPr>
          <w:rFonts w:hint="eastAsia" w:ascii="宋体" w:hAnsi="宋体" w:eastAsia="宋体" w:cs="宋体"/>
          <w:b w:val="0"/>
          <w:strike w:val="0"/>
          <w:sz w:val="28"/>
          <w:szCs w:val="28"/>
          <w:highlight w:val="lightGray"/>
          <w:u w:val="single"/>
        </w:rPr>
        <w:t xml:space="preserve"> </w:t>
      </w:r>
      <w:r>
        <w:rPr>
          <w:rFonts w:hint="eastAsia" w:ascii="宋体" w:hAnsi="宋体" w:eastAsia="宋体" w:cs="宋体"/>
          <w:b w:val="0"/>
          <w:strike w:val="0"/>
          <w:sz w:val="28"/>
          <w:szCs w:val="28"/>
          <w:highlight w:val="lightGray"/>
          <w:u w:val="single"/>
          <w:lang w:val="en-US" w:eastAsia="zh-CN"/>
        </w:rPr>
        <w:t>XXXX</w:t>
      </w:r>
      <w:r>
        <w:rPr>
          <w:rFonts w:hint="eastAsia" w:ascii="宋体" w:hAnsi="宋体" w:eastAsia="宋体" w:cs="宋体"/>
          <w:b w:val="0"/>
          <w:strike w:val="0"/>
          <w:sz w:val="28"/>
          <w:szCs w:val="28"/>
          <w:highlight w:val="lightGray"/>
          <w:u w:val="single"/>
        </w:rPr>
        <w:t xml:space="preserve"> </w:t>
      </w:r>
      <w:r>
        <w:rPr>
          <w:rFonts w:hint="eastAsia" w:ascii="宋体" w:hAnsi="宋体" w:eastAsia="宋体" w:cs="宋体"/>
          <w:b w:val="0"/>
          <w:bCs w:val="0"/>
          <w:sz w:val="28"/>
          <w:szCs w:val="28"/>
          <w:highlight w:val="lightGray"/>
        </w:rPr>
        <w:t>元/平方米</w:t>
      </w:r>
      <w:r>
        <w:rPr>
          <w:rFonts w:hint="eastAsia" w:ascii="宋体" w:hAnsi="宋体" w:eastAsia="宋体" w:cs="宋体"/>
          <w:b w:val="0"/>
          <w:sz w:val="28"/>
          <w:szCs w:val="28"/>
          <w:highlight w:val="lightGray"/>
          <w:lang w:eastAsia="zh-CN"/>
        </w:rPr>
        <w:t>；</w:t>
      </w:r>
    </w:p>
    <w:p>
      <w:pPr>
        <w:numPr>
          <w:ilvl w:val="0"/>
          <w:numId w:val="0"/>
        </w:numPr>
        <w:spacing w:line="550" w:lineRule="exact"/>
        <w:ind w:left="0" w:leftChars="0" w:firstLine="560" w:firstLineChars="200"/>
        <w:rPr>
          <w:rFonts w:hint="eastAsia" w:ascii="宋体" w:hAnsi="宋体" w:eastAsia="宋体" w:cs="宋体"/>
          <w:b w:val="0"/>
          <w:sz w:val="28"/>
          <w:szCs w:val="28"/>
          <w:highlight w:val="lightGray"/>
          <w:lang w:eastAsia="zh-CN"/>
        </w:rPr>
      </w:pPr>
      <w:r>
        <w:rPr>
          <w:rFonts w:hint="eastAsia" w:ascii="宋体" w:hAnsi="宋体" w:eastAsia="宋体" w:cs="宋体"/>
          <w:b w:val="0"/>
          <w:sz w:val="28"/>
          <w:szCs w:val="28"/>
          <w:highlight w:val="lightGray"/>
          <w:lang w:val="en-US" w:eastAsia="zh-CN"/>
        </w:rPr>
        <w:t>②</w:t>
      </w:r>
      <w:r>
        <w:rPr>
          <w:rFonts w:hint="eastAsia" w:ascii="宋体" w:hAnsi="宋体" w:eastAsia="宋体" w:cs="宋体"/>
          <w:b w:val="0"/>
          <w:sz w:val="28"/>
          <w:szCs w:val="28"/>
          <w:highlight w:val="lightGray"/>
          <w:lang w:eastAsia="zh-CN"/>
        </w:rPr>
        <w:t>上任安置点均价：</w:t>
      </w:r>
      <w:r>
        <w:rPr>
          <w:rFonts w:hint="eastAsia" w:ascii="宋体" w:hAnsi="宋体" w:eastAsia="宋体" w:cs="宋体"/>
          <w:b w:val="0"/>
          <w:strike w:val="0"/>
          <w:sz w:val="28"/>
          <w:szCs w:val="28"/>
          <w:highlight w:val="lightGray"/>
          <w:u w:val="single"/>
        </w:rPr>
        <w:t xml:space="preserve"> </w:t>
      </w:r>
      <w:r>
        <w:rPr>
          <w:rFonts w:hint="eastAsia" w:ascii="宋体" w:hAnsi="宋体" w:eastAsia="宋体" w:cs="宋体"/>
          <w:b w:val="0"/>
          <w:strike w:val="0"/>
          <w:sz w:val="28"/>
          <w:szCs w:val="28"/>
          <w:highlight w:val="lightGray"/>
          <w:u w:val="single"/>
          <w:lang w:val="en-US" w:eastAsia="zh-CN"/>
        </w:rPr>
        <w:t>XXXX</w:t>
      </w:r>
      <w:r>
        <w:rPr>
          <w:rFonts w:hint="eastAsia" w:ascii="宋体" w:hAnsi="宋体" w:eastAsia="宋体" w:cs="宋体"/>
          <w:b w:val="0"/>
          <w:strike w:val="0"/>
          <w:sz w:val="28"/>
          <w:szCs w:val="28"/>
          <w:highlight w:val="lightGray"/>
          <w:u w:val="single"/>
        </w:rPr>
        <w:t xml:space="preserve"> </w:t>
      </w:r>
      <w:r>
        <w:rPr>
          <w:rFonts w:hint="eastAsia" w:ascii="宋体" w:hAnsi="宋体" w:eastAsia="宋体" w:cs="宋体"/>
          <w:b w:val="0"/>
          <w:bCs w:val="0"/>
          <w:sz w:val="28"/>
          <w:szCs w:val="28"/>
          <w:highlight w:val="lightGray"/>
        </w:rPr>
        <w:t>元/平方米</w:t>
      </w:r>
      <w:r>
        <w:rPr>
          <w:rFonts w:hint="eastAsia" w:ascii="宋体" w:hAnsi="宋体" w:eastAsia="宋体" w:cs="宋体"/>
          <w:b w:val="0"/>
          <w:sz w:val="28"/>
          <w:szCs w:val="28"/>
          <w:highlight w:val="lightGray"/>
          <w:lang w:eastAsia="zh-CN"/>
        </w:rPr>
        <w:t>；</w:t>
      </w:r>
    </w:p>
    <w:p>
      <w:pPr>
        <w:numPr>
          <w:ilvl w:val="0"/>
          <w:numId w:val="0"/>
        </w:numPr>
        <w:spacing w:line="550" w:lineRule="exact"/>
        <w:ind w:left="0" w:leftChars="0" w:firstLine="560" w:firstLineChars="200"/>
        <w:rPr>
          <w:rFonts w:hint="eastAsia" w:ascii="宋体" w:hAnsi="宋体" w:eastAsia="宋体" w:cs="宋体"/>
          <w:b w:val="0"/>
          <w:sz w:val="28"/>
          <w:szCs w:val="28"/>
          <w:highlight w:val="lightGray"/>
          <w:lang w:eastAsia="zh-CN"/>
        </w:rPr>
      </w:pPr>
      <w:r>
        <w:rPr>
          <w:rFonts w:hint="eastAsia" w:ascii="宋体" w:hAnsi="宋体" w:eastAsia="宋体" w:cs="宋体"/>
          <w:b w:val="0"/>
          <w:sz w:val="28"/>
          <w:szCs w:val="28"/>
          <w:highlight w:val="lightGray"/>
          <w:lang w:val="en-US" w:eastAsia="zh-CN"/>
        </w:rPr>
        <w:t>③</w:t>
      </w:r>
      <w:r>
        <w:rPr>
          <w:rFonts w:hint="eastAsia" w:ascii="宋体" w:hAnsi="宋体" w:eastAsia="宋体" w:cs="宋体"/>
          <w:b w:val="0"/>
          <w:sz w:val="28"/>
          <w:szCs w:val="28"/>
          <w:highlight w:val="lightGray"/>
          <w:lang w:eastAsia="zh-CN"/>
        </w:rPr>
        <w:t>下任安置点均价</w:t>
      </w:r>
      <w:r>
        <w:rPr>
          <w:rFonts w:hint="eastAsia" w:ascii="宋体" w:hAnsi="宋体" w:eastAsia="宋体" w:cs="宋体"/>
          <w:b w:val="0"/>
          <w:sz w:val="28"/>
          <w:szCs w:val="28"/>
          <w:highlight w:val="lightGray"/>
          <w:lang w:val="en-US" w:eastAsia="zh-CN"/>
        </w:rPr>
        <w:t>:</w:t>
      </w:r>
      <w:r>
        <w:rPr>
          <w:rFonts w:hint="eastAsia" w:ascii="宋体" w:hAnsi="宋体" w:eastAsia="宋体" w:cs="宋体"/>
          <w:b w:val="0"/>
          <w:sz w:val="28"/>
          <w:szCs w:val="28"/>
          <w:highlight w:val="lightGray"/>
          <w:u w:val="single"/>
        </w:rPr>
        <w:t xml:space="preserve"> </w:t>
      </w:r>
      <w:r>
        <w:rPr>
          <w:rFonts w:hint="eastAsia" w:ascii="宋体" w:hAnsi="宋体" w:eastAsia="宋体" w:cs="宋体"/>
          <w:b w:val="0"/>
          <w:strike w:val="0"/>
          <w:sz w:val="28"/>
          <w:szCs w:val="28"/>
          <w:highlight w:val="lightGray"/>
          <w:u w:val="single"/>
          <w:lang w:val="en-US" w:eastAsia="zh-CN"/>
        </w:rPr>
        <w:t>XXXX</w:t>
      </w:r>
      <w:r>
        <w:rPr>
          <w:rFonts w:hint="eastAsia" w:ascii="宋体" w:hAnsi="宋体" w:eastAsia="宋体" w:cs="宋体"/>
          <w:b w:val="0"/>
          <w:sz w:val="28"/>
          <w:szCs w:val="28"/>
          <w:highlight w:val="lightGray"/>
          <w:u w:val="single"/>
        </w:rPr>
        <w:t xml:space="preserve"> </w:t>
      </w:r>
      <w:r>
        <w:rPr>
          <w:rFonts w:hint="eastAsia" w:ascii="宋体" w:hAnsi="宋体" w:eastAsia="宋体" w:cs="宋体"/>
          <w:b w:val="0"/>
          <w:bCs w:val="0"/>
          <w:sz w:val="28"/>
          <w:szCs w:val="28"/>
          <w:highlight w:val="lightGray"/>
        </w:rPr>
        <w:t>元/平方米</w:t>
      </w:r>
      <w:r>
        <w:rPr>
          <w:rFonts w:hint="eastAsia" w:ascii="宋体" w:hAnsi="宋体" w:eastAsia="宋体" w:cs="宋体"/>
          <w:b w:val="0"/>
          <w:sz w:val="28"/>
          <w:szCs w:val="28"/>
          <w:highlight w:val="lightGray"/>
          <w:lang w:eastAsia="zh-CN"/>
        </w:rPr>
        <w:t>；</w:t>
      </w:r>
    </w:p>
    <w:p>
      <w:pPr>
        <w:numPr>
          <w:ilvl w:val="0"/>
          <w:numId w:val="0"/>
        </w:numPr>
        <w:spacing w:line="550" w:lineRule="exact"/>
        <w:ind w:left="0" w:leftChars="0" w:firstLine="560" w:firstLineChars="200"/>
        <w:rPr>
          <w:rFonts w:hint="eastAsia" w:ascii="宋体" w:hAnsi="宋体" w:eastAsia="宋体" w:cs="宋体"/>
          <w:b w:val="0"/>
          <w:sz w:val="28"/>
          <w:szCs w:val="28"/>
          <w:highlight w:val="lightGray"/>
          <w:lang w:val="en-US" w:eastAsia="zh-CN"/>
        </w:rPr>
      </w:pPr>
      <w:r>
        <w:rPr>
          <w:rFonts w:hint="eastAsia" w:ascii="宋体" w:hAnsi="宋体" w:eastAsia="宋体" w:cs="宋体"/>
          <w:b w:val="0"/>
          <w:sz w:val="28"/>
          <w:szCs w:val="28"/>
          <w:highlight w:val="lightGray"/>
          <w:lang w:val="en-US" w:eastAsia="zh-CN"/>
        </w:rPr>
        <w:t>（2）以购代建房源：</w:t>
      </w:r>
    </w:p>
    <w:p>
      <w:pPr>
        <w:numPr>
          <w:ilvl w:val="0"/>
          <w:numId w:val="0"/>
        </w:numPr>
        <w:spacing w:line="550" w:lineRule="exact"/>
        <w:ind w:left="0" w:leftChars="0" w:firstLine="560" w:firstLineChars="200"/>
        <w:rPr>
          <w:rFonts w:hint="eastAsia" w:ascii="宋体" w:hAnsi="宋体" w:eastAsia="宋体" w:cs="宋体"/>
          <w:sz w:val="28"/>
          <w:szCs w:val="28"/>
          <w:highlight w:val="lightGray"/>
          <w:u w:val="none"/>
          <w:lang w:eastAsia="zh-CN"/>
        </w:rPr>
      </w:pPr>
      <w:r>
        <w:rPr>
          <w:rFonts w:hint="eastAsia" w:ascii="宋体" w:hAnsi="宋体" w:eastAsia="宋体" w:cs="宋体"/>
          <w:sz w:val="28"/>
          <w:szCs w:val="28"/>
          <w:highlight w:val="lightGray"/>
          <w:u w:val="none"/>
        </w:rPr>
        <w:t>①幸福嘉园</w:t>
      </w:r>
      <w:r>
        <w:rPr>
          <w:rFonts w:hint="eastAsia" w:ascii="宋体" w:hAnsi="宋体" w:eastAsia="宋体" w:cs="宋体"/>
          <w:sz w:val="28"/>
          <w:szCs w:val="28"/>
          <w:highlight w:val="lightGray"/>
          <w:u w:val="none"/>
          <w:lang w:eastAsia="zh-CN"/>
        </w:rPr>
        <w:t>楼盘</w:t>
      </w:r>
      <w:r>
        <w:rPr>
          <w:rFonts w:hint="eastAsia" w:ascii="宋体" w:hAnsi="宋体" w:eastAsia="宋体" w:cs="宋体"/>
          <w:b w:val="0"/>
          <w:sz w:val="28"/>
          <w:szCs w:val="28"/>
          <w:highlight w:val="lightGray"/>
          <w:lang w:eastAsia="zh-CN"/>
        </w:rPr>
        <w:t>均价</w:t>
      </w:r>
      <w:r>
        <w:rPr>
          <w:rFonts w:hint="eastAsia" w:ascii="宋体" w:hAnsi="宋体" w:eastAsia="宋体" w:cs="宋体"/>
          <w:sz w:val="28"/>
          <w:szCs w:val="28"/>
          <w:highlight w:val="lightGray"/>
          <w:u w:val="none"/>
          <w:lang w:eastAsia="zh-CN"/>
        </w:rPr>
        <w:t>：</w:t>
      </w:r>
      <w:r>
        <w:rPr>
          <w:rFonts w:hint="eastAsia" w:ascii="宋体" w:hAnsi="宋体" w:eastAsia="宋体" w:cs="宋体"/>
          <w:b w:val="0"/>
          <w:sz w:val="28"/>
          <w:szCs w:val="28"/>
          <w:highlight w:val="lightGray"/>
          <w:u w:val="single"/>
        </w:rPr>
        <w:t xml:space="preserve"> </w:t>
      </w:r>
      <w:r>
        <w:rPr>
          <w:rFonts w:hint="eastAsia" w:ascii="宋体" w:hAnsi="宋体" w:eastAsia="宋体" w:cs="宋体"/>
          <w:b w:val="0"/>
          <w:strike w:val="0"/>
          <w:sz w:val="28"/>
          <w:szCs w:val="28"/>
          <w:highlight w:val="lightGray"/>
          <w:u w:val="single"/>
          <w:lang w:val="en-US" w:eastAsia="zh-CN"/>
        </w:rPr>
        <w:t>XXXX</w:t>
      </w:r>
      <w:r>
        <w:rPr>
          <w:rFonts w:hint="eastAsia" w:ascii="宋体" w:hAnsi="宋体" w:eastAsia="宋体" w:cs="宋体"/>
          <w:b w:val="0"/>
          <w:sz w:val="28"/>
          <w:szCs w:val="28"/>
          <w:highlight w:val="lightGray"/>
          <w:u w:val="single"/>
        </w:rPr>
        <w:t xml:space="preserve"> </w:t>
      </w:r>
      <w:r>
        <w:rPr>
          <w:rFonts w:hint="eastAsia" w:ascii="宋体" w:hAnsi="宋体" w:eastAsia="宋体" w:cs="宋体"/>
          <w:b w:val="0"/>
          <w:strike w:val="0"/>
          <w:sz w:val="28"/>
          <w:szCs w:val="28"/>
          <w:highlight w:val="lightGray"/>
          <w:u w:val="none"/>
        </w:rPr>
        <w:t xml:space="preserve"> </w:t>
      </w:r>
      <w:r>
        <w:rPr>
          <w:rFonts w:hint="eastAsia" w:ascii="宋体" w:hAnsi="宋体" w:eastAsia="宋体" w:cs="宋体"/>
          <w:b w:val="0"/>
          <w:bCs w:val="0"/>
          <w:sz w:val="28"/>
          <w:szCs w:val="28"/>
          <w:highlight w:val="lightGray"/>
        </w:rPr>
        <w:t>元/平方米</w:t>
      </w:r>
    </w:p>
    <w:p>
      <w:pPr>
        <w:numPr>
          <w:ilvl w:val="0"/>
          <w:numId w:val="0"/>
        </w:numPr>
        <w:spacing w:line="550" w:lineRule="exact"/>
        <w:ind w:left="0" w:leftChars="0" w:firstLine="560" w:firstLineChars="200"/>
        <w:rPr>
          <w:rFonts w:hint="eastAsia" w:ascii="宋体" w:hAnsi="宋体" w:eastAsia="宋体" w:cs="宋体"/>
          <w:sz w:val="28"/>
          <w:szCs w:val="28"/>
          <w:highlight w:val="lightGray"/>
          <w:u w:val="none"/>
        </w:rPr>
      </w:pPr>
      <w:r>
        <w:rPr>
          <w:rFonts w:hint="eastAsia" w:ascii="宋体" w:hAnsi="宋体" w:eastAsia="宋体" w:cs="宋体"/>
          <w:sz w:val="28"/>
          <w:szCs w:val="28"/>
          <w:highlight w:val="lightGray"/>
          <w:u w:val="none"/>
        </w:rPr>
        <w:t>②世纪嘉园</w:t>
      </w:r>
      <w:r>
        <w:rPr>
          <w:rFonts w:hint="eastAsia" w:ascii="宋体" w:hAnsi="宋体" w:eastAsia="宋体" w:cs="宋体"/>
          <w:sz w:val="28"/>
          <w:szCs w:val="28"/>
          <w:highlight w:val="lightGray"/>
          <w:u w:val="none"/>
          <w:lang w:eastAsia="zh-CN"/>
        </w:rPr>
        <w:t>楼盘</w:t>
      </w:r>
      <w:r>
        <w:rPr>
          <w:rFonts w:hint="eastAsia" w:ascii="宋体" w:hAnsi="宋体" w:eastAsia="宋体" w:cs="宋体"/>
          <w:b w:val="0"/>
          <w:sz w:val="28"/>
          <w:szCs w:val="28"/>
          <w:highlight w:val="lightGray"/>
          <w:lang w:eastAsia="zh-CN"/>
        </w:rPr>
        <w:t>均价</w:t>
      </w:r>
      <w:r>
        <w:rPr>
          <w:rFonts w:hint="eastAsia" w:ascii="宋体" w:hAnsi="宋体" w:eastAsia="宋体" w:cs="宋体"/>
          <w:sz w:val="28"/>
          <w:szCs w:val="28"/>
          <w:highlight w:val="lightGray"/>
          <w:u w:val="none"/>
          <w:lang w:eastAsia="zh-CN"/>
        </w:rPr>
        <w:t>：</w:t>
      </w:r>
      <w:r>
        <w:rPr>
          <w:rFonts w:hint="eastAsia" w:ascii="宋体" w:hAnsi="宋体" w:eastAsia="宋体" w:cs="宋体"/>
          <w:b w:val="0"/>
          <w:sz w:val="28"/>
          <w:szCs w:val="28"/>
          <w:highlight w:val="lightGray"/>
          <w:u w:val="single"/>
        </w:rPr>
        <w:t xml:space="preserve"> </w:t>
      </w:r>
      <w:r>
        <w:rPr>
          <w:rFonts w:hint="eastAsia" w:ascii="宋体" w:hAnsi="宋体" w:eastAsia="宋体" w:cs="宋体"/>
          <w:b w:val="0"/>
          <w:strike w:val="0"/>
          <w:sz w:val="28"/>
          <w:szCs w:val="28"/>
          <w:highlight w:val="lightGray"/>
          <w:u w:val="single"/>
          <w:lang w:val="en-US" w:eastAsia="zh-CN"/>
        </w:rPr>
        <w:t>XXXX</w:t>
      </w:r>
      <w:r>
        <w:rPr>
          <w:rFonts w:hint="eastAsia" w:ascii="宋体" w:hAnsi="宋体" w:eastAsia="宋体" w:cs="宋体"/>
          <w:b w:val="0"/>
          <w:sz w:val="28"/>
          <w:szCs w:val="28"/>
          <w:highlight w:val="lightGray"/>
          <w:u w:val="single"/>
        </w:rPr>
        <w:t xml:space="preserve"> </w:t>
      </w:r>
      <w:r>
        <w:rPr>
          <w:rFonts w:hint="eastAsia" w:ascii="宋体" w:hAnsi="宋体" w:eastAsia="宋体" w:cs="宋体"/>
          <w:b w:val="0"/>
          <w:bCs w:val="0"/>
          <w:sz w:val="28"/>
          <w:szCs w:val="28"/>
          <w:highlight w:val="lightGray"/>
        </w:rPr>
        <w:t>元/平方米</w:t>
      </w:r>
    </w:p>
    <w:p>
      <w:pPr>
        <w:numPr>
          <w:ilvl w:val="0"/>
          <w:numId w:val="0"/>
        </w:numPr>
        <w:spacing w:line="550" w:lineRule="exact"/>
        <w:ind w:left="0" w:leftChars="0" w:firstLine="560" w:firstLineChars="200"/>
        <w:rPr>
          <w:rFonts w:hint="eastAsia" w:ascii="宋体" w:hAnsi="宋体" w:eastAsia="宋体" w:cs="宋体"/>
          <w:sz w:val="28"/>
          <w:szCs w:val="28"/>
          <w:highlight w:val="lightGray"/>
          <w:u w:val="none"/>
        </w:rPr>
      </w:pPr>
      <w:r>
        <w:rPr>
          <w:rFonts w:hint="eastAsia" w:ascii="宋体" w:hAnsi="宋体" w:eastAsia="宋体" w:cs="宋体"/>
          <w:sz w:val="28"/>
          <w:szCs w:val="28"/>
          <w:highlight w:val="lightGray"/>
          <w:u w:val="none"/>
        </w:rPr>
        <w:t>③俊蒙金地王</w:t>
      </w:r>
      <w:r>
        <w:rPr>
          <w:rFonts w:hint="eastAsia" w:ascii="宋体" w:hAnsi="宋体" w:eastAsia="宋体" w:cs="宋体"/>
          <w:sz w:val="28"/>
          <w:szCs w:val="28"/>
          <w:highlight w:val="lightGray"/>
          <w:u w:val="none"/>
          <w:lang w:eastAsia="zh-CN"/>
        </w:rPr>
        <w:t>楼盘</w:t>
      </w:r>
      <w:r>
        <w:rPr>
          <w:rFonts w:hint="eastAsia" w:ascii="宋体" w:hAnsi="宋体" w:eastAsia="宋体" w:cs="宋体"/>
          <w:b w:val="0"/>
          <w:sz w:val="28"/>
          <w:szCs w:val="28"/>
          <w:highlight w:val="lightGray"/>
          <w:lang w:eastAsia="zh-CN"/>
        </w:rPr>
        <w:t>均价</w:t>
      </w:r>
      <w:r>
        <w:rPr>
          <w:rFonts w:hint="eastAsia" w:ascii="宋体" w:hAnsi="宋体" w:eastAsia="宋体" w:cs="宋体"/>
          <w:sz w:val="28"/>
          <w:szCs w:val="28"/>
          <w:highlight w:val="lightGray"/>
          <w:u w:val="none"/>
          <w:lang w:eastAsia="zh-CN"/>
        </w:rPr>
        <w:t>：</w:t>
      </w:r>
      <w:r>
        <w:rPr>
          <w:rFonts w:hint="eastAsia" w:ascii="宋体" w:hAnsi="宋体" w:eastAsia="宋体" w:cs="宋体"/>
          <w:b w:val="0"/>
          <w:sz w:val="28"/>
          <w:szCs w:val="28"/>
          <w:highlight w:val="lightGray"/>
          <w:u w:val="single"/>
        </w:rPr>
        <w:t xml:space="preserve"> </w:t>
      </w:r>
      <w:r>
        <w:rPr>
          <w:rFonts w:hint="eastAsia" w:ascii="宋体" w:hAnsi="宋体" w:eastAsia="宋体" w:cs="宋体"/>
          <w:b w:val="0"/>
          <w:strike w:val="0"/>
          <w:sz w:val="28"/>
          <w:szCs w:val="28"/>
          <w:highlight w:val="lightGray"/>
          <w:u w:val="single"/>
          <w:lang w:val="en-US" w:eastAsia="zh-CN"/>
        </w:rPr>
        <w:t>XXXX</w:t>
      </w:r>
      <w:r>
        <w:rPr>
          <w:rFonts w:hint="eastAsia" w:ascii="宋体" w:hAnsi="宋体" w:eastAsia="宋体" w:cs="宋体"/>
          <w:b w:val="0"/>
          <w:sz w:val="28"/>
          <w:szCs w:val="28"/>
          <w:highlight w:val="lightGray"/>
          <w:u w:val="single"/>
        </w:rPr>
        <w:t xml:space="preserve"> </w:t>
      </w:r>
      <w:r>
        <w:rPr>
          <w:rFonts w:hint="eastAsia" w:ascii="宋体" w:hAnsi="宋体" w:eastAsia="宋体" w:cs="宋体"/>
          <w:b w:val="0"/>
          <w:bCs w:val="0"/>
          <w:sz w:val="28"/>
          <w:szCs w:val="28"/>
          <w:highlight w:val="lightGray"/>
        </w:rPr>
        <w:t>元/平方米</w:t>
      </w:r>
    </w:p>
    <w:p>
      <w:pPr>
        <w:numPr>
          <w:ilvl w:val="0"/>
          <w:numId w:val="0"/>
        </w:numPr>
        <w:spacing w:line="550" w:lineRule="exact"/>
        <w:ind w:left="0" w:leftChars="0" w:firstLine="560" w:firstLineChars="200"/>
        <w:rPr>
          <w:rFonts w:hint="eastAsia" w:ascii="宋体" w:hAnsi="宋体" w:eastAsia="宋体" w:cs="宋体"/>
          <w:sz w:val="28"/>
          <w:szCs w:val="28"/>
          <w:highlight w:val="lightGray"/>
          <w:u w:val="none"/>
        </w:rPr>
      </w:pPr>
      <w:r>
        <w:rPr>
          <w:rFonts w:hint="eastAsia" w:ascii="宋体" w:hAnsi="宋体" w:eastAsia="宋体" w:cs="宋体"/>
          <w:sz w:val="28"/>
          <w:szCs w:val="28"/>
          <w:highlight w:val="lightGray"/>
          <w:u w:val="none"/>
        </w:rPr>
        <w:t>④万博时代广场</w:t>
      </w:r>
      <w:r>
        <w:rPr>
          <w:rFonts w:hint="eastAsia" w:ascii="宋体" w:hAnsi="宋体" w:eastAsia="宋体" w:cs="宋体"/>
          <w:sz w:val="28"/>
          <w:szCs w:val="28"/>
          <w:highlight w:val="lightGray"/>
          <w:u w:val="none"/>
          <w:lang w:eastAsia="zh-CN"/>
        </w:rPr>
        <w:t>楼盘</w:t>
      </w:r>
      <w:r>
        <w:rPr>
          <w:rFonts w:hint="eastAsia" w:ascii="宋体" w:hAnsi="宋体" w:eastAsia="宋体" w:cs="宋体"/>
          <w:b w:val="0"/>
          <w:sz w:val="28"/>
          <w:szCs w:val="28"/>
          <w:highlight w:val="lightGray"/>
          <w:lang w:eastAsia="zh-CN"/>
        </w:rPr>
        <w:t>均价</w:t>
      </w:r>
      <w:r>
        <w:rPr>
          <w:rFonts w:hint="eastAsia" w:ascii="宋体" w:hAnsi="宋体" w:eastAsia="宋体" w:cs="宋体"/>
          <w:sz w:val="28"/>
          <w:szCs w:val="28"/>
          <w:highlight w:val="lightGray"/>
          <w:u w:val="none"/>
          <w:lang w:eastAsia="zh-CN"/>
        </w:rPr>
        <w:t>：</w:t>
      </w:r>
      <w:r>
        <w:rPr>
          <w:rFonts w:hint="eastAsia" w:ascii="宋体" w:hAnsi="宋体" w:eastAsia="宋体" w:cs="宋体"/>
          <w:b w:val="0"/>
          <w:sz w:val="28"/>
          <w:szCs w:val="28"/>
          <w:highlight w:val="lightGray"/>
          <w:u w:val="single"/>
        </w:rPr>
        <w:t xml:space="preserve"> </w:t>
      </w:r>
      <w:r>
        <w:rPr>
          <w:rFonts w:hint="eastAsia" w:ascii="宋体" w:hAnsi="宋体" w:eastAsia="宋体" w:cs="宋体"/>
          <w:b w:val="0"/>
          <w:strike w:val="0"/>
          <w:sz w:val="28"/>
          <w:szCs w:val="28"/>
          <w:highlight w:val="lightGray"/>
          <w:u w:val="single"/>
          <w:lang w:val="en-US" w:eastAsia="zh-CN"/>
        </w:rPr>
        <w:t>XXXX</w:t>
      </w:r>
      <w:r>
        <w:rPr>
          <w:rFonts w:hint="eastAsia" w:ascii="宋体" w:hAnsi="宋体" w:eastAsia="宋体" w:cs="宋体"/>
          <w:b w:val="0"/>
          <w:sz w:val="28"/>
          <w:szCs w:val="28"/>
          <w:highlight w:val="lightGray"/>
          <w:u w:val="single"/>
        </w:rPr>
        <w:t xml:space="preserve"> </w:t>
      </w:r>
      <w:r>
        <w:rPr>
          <w:rFonts w:hint="eastAsia" w:ascii="宋体" w:hAnsi="宋体" w:eastAsia="宋体" w:cs="宋体"/>
          <w:b w:val="0"/>
          <w:bCs w:val="0"/>
          <w:sz w:val="28"/>
          <w:szCs w:val="28"/>
          <w:highlight w:val="lightGray"/>
        </w:rPr>
        <w:t>元/平方米</w:t>
      </w:r>
    </w:p>
    <w:p>
      <w:pPr>
        <w:numPr>
          <w:ilvl w:val="0"/>
          <w:numId w:val="0"/>
        </w:numPr>
        <w:spacing w:line="550" w:lineRule="exact"/>
        <w:ind w:left="0" w:leftChars="0" w:firstLine="560" w:firstLineChars="200"/>
        <w:rPr>
          <w:rFonts w:hint="eastAsia" w:ascii="宋体" w:hAnsi="宋体" w:eastAsia="宋体" w:cs="宋体"/>
          <w:sz w:val="28"/>
          <w:szCs w:val="28"/>
          <w:highlight w:val="lightGray"/>
          <w:u w:val="none"/>
        </w:rPr>
      </w:pPr>
      <w:r>
        <w:rPr>
          <w:rFonts w:hint="eastAsia" w:ascii="宋体" w:hAnsi="宋体" w:eastAsia="宋体" w:cs="宋体"/>
          <w:sz w:val="28"/>
          <w:szCs w:val="28"/>
          <w:highlight w:val="lightGray"/>
          <w:u w:val="none"/>
        </w:rPr>
        <w:t>⑤金色年华</w:t>
      </w:r>
      <w:r>
        <w:rPr>
          <w:rFonts w:hint="eastAsia" w:ascii="宋体" w:hAnsi="宋体" w:eastAsia="宋体" w:cs="宋体"/>
          <w:sz w:val="28"/>
          <w:szCs w:val="28"/>
          <w:highlight w:val="lightGray"/>
          <w:u w:val="none"/>
          <w:lang w:eastAsia="zh-CN"/>
        </w:rPr>
        <w:t>楼盘</w:t>
      </w:r>
      <w:r>
        <w:rPr>
          <w:rFonts w:hint="eastAsia" w:ascii="宋体" w:hAnsi="宋体" w:eastAsia="宋体" w:cs="宋体"/>
          <w:b w:val="0"/>
          <w:sz w:val="28"/>
          <w:szCs w:val="28"/>
          <w:highlight w:val="lightGray"/>
          <w:lang w:eastAsia="zh-CN"/>
        </w:rPr>
        <w:t>均价</w:t>
      </w:r>
      <w:r>
        <w:rPr>
          <w:rFonts w:hint="eastAsia" w:ascii="宋体" w:hAnsi="宋体" w:eastAsia="宋体" w:cs="宋体"/>
          <w:sz w:val="28"/>
          <w:szCs w:val="28"/>
          <w:highlight w:val="lightGray"/>
          <w:u w:val="none"/>
          <w:lang w:eastAsia="zh-CN"/>
        </w:rPr>
        <w:t>：</w:t>
      </w:r>
      <w:r>
        <w:rPr>
          <w:rFonts w:hint="eastAsia" w:ascii="宋体" w:hAnsi="宋体" w:eastAsia="宋体" w:cs="宋体"/>
          <w:b w:val="0"/>
          <w:sz w:val="28"/>
          <w:szCs w:val="28"/>
          <w:highlight w:val="lightGray"/>
          <w:u w:val="single"/>
        </w:rPr>
        <w:t xml:space="preserve"> </w:t>
      </w:r>
      <w:r>
        <w:rPr>
          <w:rFonts w:hint="eastAsia" w:ascii="宋体" w:hAnsi="宋体" w:eastAsia="宋体" w:cs="宋体"/>
          <w:b w:val="0"/>
          <w:strike w:val="0"/>
          <w:sz w:val="28"/>
          <w:szCs w:val="28"/>
          <w:highlight w:val="lightGray"/>
          <w:u w:val="single"/>
          <w:lang w:val="en-US" w:eastAsia="zh-CN"/>
        </w:rPr>
        <w:t>XXXX</w:t>
      </w:r>
      <w:r>
        <w:rPr>
          <w:rFonts w:hint="eastAsia" w:ascii="宋体" w:hAnsi="宋体" w:eastAsia="宋体" w:cs="宋体"/>
          <w:b w:val="0"/>
          <w:sz w:val="28"/>
          <w:szCs w:val="28"/>
          <w:highlight w:val="lightGray"/>
          <w:u w:val="single"/>
        </w:rPr>
        <w:t xml:space="preserve"> </w:t>
      </w:r>
      <w:r>
        <w:rPr>
          <w:rFonts w:hint="eastAsia" w:ascii="宋体" w:hAnsi="宋体" w:eastAsia="宋体" w:cs="宋体"/>
          <w:b w:val="0"/>
          <w:bCs w:val="0"/>
          <w:sz w:val="28"/>
          <w:szCs w:val="28"/>
          <w:highlight w:val="lightGray"/>
        </w:rPr>
        <w:t>元/平方米</w:t>
      </w:r>
    </w:p>
    <w:p>
      <w:pPr>
        <w:numPr>
          <w:ilvl w:val="0"/>
          <w:numId w:val="0"/>
        </w:numPr>
        <w:spacing w:line="550" w:lineRule="exact"/>
        <w:ind w:left="0" w:leftChars="0" w:firstLine="560" w:firstLineChars="200"/>
        <w:rPr>
          <w:rFonts w:hint="eastAsia" w:ascii="宋体" w:hAnsi="宋体" w:eastAsia="宋体" w:cs="宋体"/>
          <w:sz w:val="28"/>
          <w:szCs w:val="28"/>
          <w:highlight w:val="lightGray"/>
          <w:u w:val="none"/>
        </w:rPr>
      </w:pPr>
      <w:r>
        <w:rPr>
          <w:rFonts w:hint="eastAsia" w:ascii="宋体" w:hAnsi="宋体" w:eastAsia="宋体" w:cs="宋体"/>
          <w:sz w:val="28"/>
          <w:szCs w:val="28"/>
          <w:highlight w:val="lightGray"/>
          <w:u w:val="none"/>
        </w:rPr>
        <w:t>⑥金良公寓</w:t>
      </w:r>
      <w:r>
        <w:rPr>
          <w:rFonts w:hint="eastAsia" w:ascii="宋体" w:hAnsi="宋体" w:eastAsia="宋体" w:cs="宋体"/>
          <w:sz w:val="28"/>
          <w:szCs w:val="28"/>
          <w:highlight w:val="lightGray"/>
          <w:u w:val="none"/>
          <w:lang w:eastAsia="zh-CN"/>
        </w:rPr>
        <w:t>楼盘</w:t>
      </w:r>
      <w:r>
        <w:rPr>
          <w:rFonts w:hint="eastAsia" w:ascii="宋体" w:hAnsi="宋体" w:eastAsia="宋体" w:cs="宋体"/>
          <w:b w:val="0"/>
          <w:sz w:val="28"/>
          <w:szCs w:val="28"/>
          <w:highlight w:val="lightGray"/>
          <w:lang w:eastAsia="zh-CN"/>
        </w:rPr>
        <w:t>均价</w:t>
      </w:r>
      <w:r>
        <w:rPr>
          <w:rFonts w:hint="eastAsia" w:ascii="宋体" w:hAnsi="宋体" w:eastAsia="宋体" w:cs="宋体"/>
          <w:sz w:val="28"/>
          <w:szCs w:val="28"/>
          <w:highlight w:val="lightGray"/>
          <w:u w:val="none"/>
          <w:lang w:eastAsia="zh-CN"/>
        </w:rPr>
        <w:t>：</w:t>
      </w:r>
      <w:r>
        <w:rPr>
          <w:rFonts w:hint="eastAsia" w:ascii="宋体" w:hAnsi="宋体" w:eastAsia="宋体" w:cs="宋体"/>
          <w:b w:val="0"/>
          <w:sz w:val="28"/>
          <w:szCs w:val="28"/>
          <w:highlight w:val="lightGray"/>
          <w:u w:val="single"/>
        </w:rPr>
        <w:t xml:space="preserve"> </w:t>
      </w:r>
      <w:r>
        <w:rPr>
          <w:rFonts w:hint="eastAsia" w:ascii="宋体" w:hAnsi="宋体" w:eastAsia="宋体" w:cs="宋体"/>
          <w:b w:val="0"/>
          <w:strike w:val="0"/>
          <w:sz w:val="28"/>
          <w:szCs w:val="28"/>
          <w:highlight w:val="lightGray"/>
          <w:u w:val="single"/>
          <w:lang w:val="en-US" w:eastAsia="zh-CN"/>
        </w:rPr>
        <w:t>XXXX</w:t>
      </w:r>
      <w:r>
        <w:rPr>
          <w:rFonts w:hint="eastAsia" w:ascii="宋体" w:hAnsi="宋体" w:eastAsia="宋体" w:cs="宋体"/>
          <w:b w:val="0"/>
          <w:sz w:val="28"/>
          <w:szCs w:val="28"/>
          <w:highlight w:val="lightGray"/>
          <w:u w:val="single"/>
        </w:rPr>
        <w:t xml:space="preserve"> </w:t>
      </w:r>
      <w:r>
        <w:rPr>
          <w:rFonts w:hint="eastAsia" w:ascii="宋体" w:hAnsi="宋体" w:eastAsia="宋体" w:cs="宋体"/>
          <w:b w:val="0"/>
          <w:bCs w:val="0"/>
          <w:sz w:val="28"/>
          <w:szCs w:val="28"/>
          <w:highlight w:val="lightGray"/>
        </w:rPr>
        <w:t>元/平方米</w:t>
      </w:r>
    </w:p>
    <w:p>
      <w:pPr>
        <w:numPr>
          <w:ilvl w:val="0"/>
          <w:numId w:val="0"/>
        </w:numPr>
        <w:spacing w:line="550" w:lineRule="exact"/>
        <w:ind w:left="0" w:leftChars="0" w:firstLine="560" w:firstLineChars="200"/>
        <w:rPr>
          <w:rFonts w:hint="eastAsia" w:ascii="宋体" w:hAnsi="宋体" w:eastAsia="宋体" w:cs="宋体"/>
          <w:sz w:val="28"/>
          <w:szCs w:val="28"/>
          <w:highlight w:val="lightGray"/>
          <w:u w:val="none"/>
        </w:rPr>
      </w:pPr>
      <w:r>
        <w:rPr>
          <w:rFonts w:hint="eastAsia" w:ascii="宋体" w:hAnsi="宋体" w:eastAsia="宋体" w:cs="宋体"/>
          <w:sz w:val="28"/>
          <w:szCs w:val="28"/>
          <w:highlight w:val="lightGray"/>
          <w:u w:val="none"/>
        </w:rPr>
        <w:t>⑦洋和盛世天骄</w:t>
      </w:r>
      <w:r>
        <w:rPr>
          <w:rFonts w:hint="eastAsia" w:ascii="宋体" w:hAnsi="宋体" w:eastAsia="宋体" w:cs="宋体"/>
          <w:sz w:val="28"/>
          <w:szCs w:val="28"/>
          <w:highlight w:val="lightGray"/>
          <w:u w:val="none"/>
          <w:lang w:eastAsia="zh-CN"/>
        </w:rPr>
        <w:t>楼盘</w:t>
      </w:r>
      <w:r>
        <w:rPr>
          <w:rFonts w:hint="eastAsia" w:ascii="宋体" w:hAnsi="宋体" w:eastAsia="宋体" w:cs="宋体"/>
          <w:b w:val="0"/>
          <w:sz w:val="28"/>
          <w:szCs w:val="28"/>
          <w:highlight w:val="lightGray"/>
          <w:lang w:eastAsia="zh-CN"/>
        </w:rPr>
        <w:t>均价</w:t>
      </w:r>
      <w:r>
        <w:rPr>
          <w:rFonts w:hint="eastAsia" w:ascii="宋体" w:hAnsi="宋体" w:eastAsia="宋体" w:cs="宋体"/>
          <w:sz w:val="28"/>
          <w:szCs w:val="28"/>
          <w:highlight w:val="lightGray"/>
          <w:u w:val="none"/>
          <w:lang w:eastAsia="zh-CN"/>
        </w:rPr>
        <w:t>：</w:t>
      </w:r>
      <w:r>
        <w:rPr>
          <w:rFonts w:hint="eastAsia" w:ascii="宋体" w:hAnsi="宋体" w:eastAsia="宋体" w:cs="宋体"/>
          <w:b w:val="0"/>
          <w:sz w:val="28"/>
          <w:szCs w:val="28"/>
          <w:highlight w:val="lightGray"/>
          <w:u w:val="single"/>
        </w:rPr>
        <w:t xml:space="preserve"> </w:t>
      </w:r>
      <w:r>
        <w:rPr>
          <w:rFonts w:hint="eastAsia" w:ascii="宋体" w:hAnsi="宋体" w:eastAsia="宋体" w:cs="宋体"/>
          <w:b w:val="0"/>
          <w:strike w:val="0"/>
          <w:sz w:val="28"/>
          <w:szCs w:val="28"/>
          <w:highlight w:val="lightGray"/>
          <w:u w:val="single"/>
          <w:lang w:val="en-US" w:eastAsia="zh-CN"/>
        </w:rPr>
        <w:t>XXXX</w:t>
      </w:r>
      <w:r>
        <w:rPr>
          <w:rFonts w:hint="eastAsia" w:ascii="宋体" w:hAnsi="宋体" w:eastAsia="宋体" w:cs="宋体"/>
          <w:b w:val="0"/>
          <w:sz w:val="28"/>
          <w:szCs w:val="28"/>
          <w:highlight w:val="lightGray"/>
          <w:u w:val="single"/>
        </w:rPr>
        <w:t xml:space="preserve"> </w:t>
      </w:r>
      <w:r>
        <w:rPr>
          <w:rFonts w:hint="eastAsia" w:ascii="宋体" w:hAnsi="宋体" w:eastAsia="宋体" w:cs="宋体"/>
          <w:b w:val="0"/>
          <w:strike w:val="0"/>
          <w:sz w:val="28"/>
          <w:szCs w:val="28"/>
          <w:highlight w:val="lightGray"/>
          <w:u w:val="none"/>
        </w:rPr>
        <w:t xml:space="preserve"> </w:t>
      </w:r>
      <w:r>
        <w:rPr>
          <w:rFonts w:hint="eastAsia" w:ascii="宋体" w:hAnsi="宋体" w:eastAsia="宋体" w:cs="宋体"/>
          <w:b w:val="0"/>
          <w:bCs w:val="0"/>
          <w:sz w:val="28"/>
          <w:szCs w:val="28"/>
          <w:highlight w:val="lightGray"/>
        </w:rPr>
        <w:t>元/平方米</w:t>
      </w:r>
    </w:p>
    <w:p>
      <w:pPr>
        <w:numPr>
          <w:ilvl w:val="0"/>
          <w:numId w:val="0"/>
        </w:numPr>
        <w:spacing w:line="550" w:lineRule="exact"/>
        <w:ind w:left="0" w:leftChars="0" w:firstLine="560" w:firstLineChars="200"/>
        <w:rPr>
          <w:rFonts w:hint="eastAsia" w:ascii="宋体" w:hAnsi="宋体" w:eastAsia="宋体" w:cs="宋体"/>
          <w:b w:val="0"/>
          <w:sz w:val="28"/>
          <w:szCs w:val="28"/>
          <w:highlight w:val="lightGray"/>
          <w:lang w:val="en-US" w:eastAsia="zh-CN"/>
        </w:rPr>
      </w:pPr>
      <w:r>
        <w:rPr>
          <w:rFonts w:hint="eastAsia" w:ascii="宋体" w:hAnsi="宋体" w:eastAsia="宋体" w:cs="宋体"/>
          <w:sz w:val="28"/>
          <w:szCs w:val="28"/>
          <w:highlight w:val="lightGray"/>
          <w:u w:val="none"/>
        </w:rPr>
        <w:t>⑧汉军龙江帝景</w:t>
      </w:r>
      <w:r>
        <w:rPr>
          <w:rFonts w:hint="eastAsia" w:ascii="宋体" w:hAnsi="宋体" w:eastAsia="宋体" w:cs="宋体"/>
          <w:sz w:val="28"/>
          <w:szCs w:val="28"/>
          <w:highlight w:val="lightGray"/>
          <w:u w:val="none"/>
          <w:lang w:eastAsia="zh-CN"/>
        </w:rPr>
        <w:t>楼盘</w:t>
      </w:r>
      <w:r>
        <w:rPr>
          <w:rFonts w:hint="eastAsia" w:ascii="宋体" w:hAnsi="宋体" w:eastAsia="宋体" w:cs="宋体"/>
          <w:b w:val="0"/>
          <w:sz w:val="28"/>
          <w:szCs w:val="28"/>
          <w:highlight w:val="lightGray"/>
          <w:lang w:eastAsia="zh-CN"/>
        </w:rPr>
        <w:t>均价</w:t>
      </w:r>
      <w:r>
        <w:rPr>
          <w:rFonts w:hint="eastAsia" w:ascii="宋体" w:hAnsi="宋体" w:eastAsia="宋体" w:cs="宋体"/>
          <w:sz w:val="28"/>
          <w:szCs w:val="28"/>
          <w:highlight w:val="lightGray"/>
          <w:u w:val="none"/>
          <w:lang w:eastAsia="zh-CN"/>
        </w:rPr>
        <w:t>：</w:t>
      </w:r>
      <w:r>
        <w:rPr>
          <w:rFonts w:hint="eastAsia" w:ascii="宋体" w:hAnsi="宋体" w:eastAsia="宋体" w:cs="宋体"/>
          <w:b w:val="0"/>
          <w:sz w:val="28"/>
          <w:szCs w:val="28"/>
          <w:highlight w:val="lightGray"/>
          <w:u w:val="single"/>
        </w:rPr>
        <w:t xml:space="preserve"> </w:t>
      </w:r>
      <w:r>
        <w:rPr>
          <w:rFonts w:hint="eastAsia" w:ascii="宋体" w:hAnsi="宋体" w:eastAsia="宋体" w:cs="宋体"/>
          <w:b w:val="0"/>
          <w:strike w:val="0"/>
          <w:sz w:val="28"/>
          <w:szCs w:val="28"/>
          <w:highlight w:val="lightGray"/>
          <w:u w:val="single"/>
          <w:lang w:val="en-US" w:eastAsia="zh-CN"/>
        </w:rPr>
        <w:t>XXXX</w:t>
      </w:r>
      <w:r>
        <w:rPr>
          <w:rFonts w:hint="eastAsia" w:ascii="宋体" w:hAnsi="宋体" w:eastAsia="宋体" w:cs="宋体"/>
          <w:b w:val="0"/>
          <w:sz w:val="28"/>
          <w:szCs w:val="28"/>
          <w:highlight w:val="lightGray"/>
          <w:u w:val="single"/>
        </w:rPr>
        <w:t xml:space="preserve"> </w:t>
      </w:r>
      <w:r>
        <w:rPr>
          <w:rFonts w:hint="eastAsia" w:ascii="宋体" w:hAnsi="宋体" w:eastAsia="宋体" w:cs="宋体"/>
          <w:b w:val="0"/>
          <w:bCs w:val="0"/>
          <w:sz w:val="28"/>
          <w:szCs w:val="28"/>
          <w:highlight w:val="lightGray"/>
        </w:rPr>
        <w:t>元/平方米</w:t>
      </w:r>
    </w:p>
    <w:p>
      <w:pPr>
        <w:spacing w:line="550" w:lineRule="exact"/>
        <w:ind w:left="0" w:firstLine="560" w:firstLineChars="200"/>
        <w:rPr>
          <w:rFonts w:hint="eastAsia" w:ascii="宋体" w:hAnsi="宋体" w:eastAsia="宋体" w:cs="宋体"/>
          <w:b w:val="0"/>
          <w:bCs/>
          <w:sz w:val="28"/>
        </w:rPr>
      </w:pPr>
      <w:r>
        <w:rPr>
          <w:rFonts w:hint="eastAsia" w:ascii="宋体" w:hAnsi="宋体" w:eastAsia="宋体" w:cs="宋体"/>
          <w:b w:val="0"/>
          <w:bCs/>
          <w:sz w:val="28"/>
          <w:lang w:val="en-US" w:eastAsia="zh-CN"/>
        </w:rPr>
        <w:t>3.</w:t>
      </w:r>
      <w:r>
        <w:rPr>
          <w:rFonts w:hint="eastAsia" w:ascii="宋体" w:hAnsi="宋体" w:eastAsia="宋体" w:cs="宋体"/>
          <w:b w:val="0"/>
          <w:bCs/>
          <w:sz w:val="28"/>
        </w:rPr>
        <w:t>销售确认</w:t>
      </w:r>
    </w:p>
    <w:p>
      <w:pPr>
        <w:numPr>
          <w:ilvl w:val="0"/>
          <w:numId w:val="0"/>
        </w:numPr>
        <w:spacing w:line="55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（1）客户正式签定《</w:t>
      </w:r>
      <w:r>
        <w:rPr>
          <w:rFonts w:hint="eastAsia" w:ascii="宋体" w:hAnsi="宋体" w:eastAsia="宋体" w:cs="宋体"/>
          <w:sz w:val="28"/>
          <w:szCs w:val="28"/>
          <w:u w:val="none"/>
        </w:rPr>
        <w:t>商品房买卖合同</w:t>
      </w:r>
      <w:r>
        <w:rPr>
          <w:rFonts w:hint="eastAsia" w:ascii="宋体" w:hAnsi="宋体" w:eastAsia="宋体" w:cs="宋体"/>
          <w:sz w:val="28"/>
          <w:szCs w:val="28"/>
        </w:rPr>
        <w:t>》并完成合同全部义务为准；</w:t>
      </w:r>
    </w:p>
    <w:p>
      <w:pPr>
        <w:numPr>
          <w:ilvl w:val="0"/>
          <w:numId w:val="0"/>
        </w:numPr>
        <w:spacing w:line="55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①一次性</w:t>
      </w:r>
      <w:r>
        <w:rPr>
          <w:rFonts w:hint="eastAsia" w:ascii="宋体" w:hAnsi="宋体" w:eastAsia="宋体" w:cs="宋体"/>
          <w:sz w:val="28"/>
          <w:szCs w:val="28"/>
          <w:lang w:eastAsia="zh-CN"/>
        </w:rPr>
        <w:t>付</w:t>
      </w:r>
      <w:r>
        <w:rPr>
          <w:rFonts w:hint="eastAsia" w:ascii="宋体" w:hAnsi="宋体" w:eastAsia="宋体" w:cs="宋体"/>
          <w:sz w:val="28"/>
          <w:szCs w:val="28"/>
        </w:rPr>
        <w:t>款的购房客户：客户交纳全款后，则视为销售完成；</w:t>
      </w:r>
    </w:p>
    <w:p>
      <w:pPr>
        <w:numPr>
          <w:ilvl w:val="0"/>
          <w:numId w:val="0"/>
        </w:numPr>
        <w:spacing w:line="55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②银行按揭</w:t>
      </w:r>
      <w:r>
        <w:rPr>
          <w:rFonts w:hint="eastAsia" w:ascii="宋体" w:hAnsi="宋体" w:eastAsia="宋体" w:cs="宋体"/>
          <w:sz w:val="28"/>
          <w:szCs w:val="28"/>
          <w:lang w:eastAsia="zh-CN"/>
        </w:rPr>
        <w:t>贷款（</w:t>
      </w:r>
      <w:r>
        <w:rPr>
          <w:rFonts w:hint="eastAsia" w:ascii="宋体" w:hAnsi="宋体" w:eastAsia="宋体" w:cs="宋体"/>
          <w:sz w:val="28"/>
          <w:szCs w:val="28"/>
        </w:rPr>
        <w:t>公积金</w:t>
      </w:r>
      <w:r>
        <w:rPr>
          <w:rFonts w:hint="eastAsia" w:ascii="宋体" w:hAnsi="宋体" w:eastAsia="宋体" w:cs="宋体"/>
          <w:sz w:val="28"/>
          <w:szCs w:val="28"/>
          <w:lang w:eastAsia="zh-CN"/>
        </w:rPr>
        <w:t>贷款）</w:t>
      </w:r>
      <w:r>
        <w:rPr>
          <w:rFonts w:hint="eastAsia" w:ascii="宋体" w:hAnsi="宋体" w:eastAsia="宋体" w:cs="宋体"/>
          <w:sz w:val="28"/>
          <w:szCs w:val="28"/>
        </w:rPr>
        <w:t>的购房客户：客户签订正式《</w:t>
      </w:r>
      <w:r>
        <w:rPr>
          <w:rFonts w:hint="eastAsia" w:ascii="宋体" w:hAnsi="宋体" w:eastAsia="宋体" w:cs="宋体"/>
          <w:sz w:val="28"/>
          <w:szCs w:val="28"/>
          <w:u w:val="none"/>
        </w:rPr>
        <w:t>商品房买卖合同</w:t>
      </w:r>
      <w:r>
        <w:rPr>
          <w:rFonts w:hint="eastAsia" w:ascii="宋体" w:hAnsi="宋体" w:eastAsia="宋体" w:cs="宋体"/>
          <w:sz w:val="28"/>
          <w:szCs w:val="28"/>
        </w:rPr>
        <w:t>》并完成贷款</w:t>
      </w:r>
      <w:r>
        <w:rPr>
          <w:rFonts w:hint="eastAsia" w:ascii="宋体" w:hAnsi="宋体" w:eastAsia="宋体" w:cs="宋体"/>
          <w:sz w:val="28"/>
          <w:szCs w:val="28"/>
          <w:lang w:eastAsia="zh-CN"/>
        </w:rPr>
        <w:t>放贷后</w:t>
      </w:r>
      <w:r>
        <w:rPr>
          <w:rFonts w:hint="eastAsia" w:ascii="宋体" w:hAnsi="宋体" w:eastAsia="宋体" w:cs="宋体"/>
          <w:sz w:val="28"/>
          <w:szCs w:val="28"/>
        </w:rPr>
        <w:t>，则视为销售完成。</w:t>
      </w:r>
      <w:r>
        <w:rPr>
          <w:rFonts w:hint="eastAsia" w:ascii="宋体" w:hAnsi="宋体" w:eastAsia="宋体" w:cs="宋体"/>
          <w:sz w:val="28"/>
          <w:szCs w:val="28"/>
          <w:lang w:eastAsia="zh-CN"/>
        </w:rPr>
        <w:t>（注：待完成公示客户正式签订商品房买卖合同后，销售完成时间以公示之日起计算。）</w:t>
      </w:r>
    </w:p>
    <w:p>
      <w:pPr>
        <w:numPr>
          <w:ilvl w:val="0"/>
          <w:numId w:val="0"/>
        </w:num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eastAsia="zh-CN"/>
        </w:rPr>
        <w:t>房源销控</w:t>
      </w:r>
      <w:r>
        <w:rPr>
          <w:rFonts w:hint="eastAsia" w:ascii="宋体" w:hAnsi="宋体" w:eastAsia="宋体" w:cs="宋体"/>
          <w:sz w:val="28"/>
          <w:szCs w:val="28"/>
        </w:rPr>
        <w:t>由</w:t>
      </w:r>
      <w:r>
        <w:rPr>
          <w:rFonts w:hint="eastAsia" w:ascii="宋体" w:hAnsi="宋体" w:eastAsia="宋体" w:cs="宋体"/>
          <w:strike w:val="0"/>
          <w:sz w:val="28"/>
          <w:szCs w:val="28"/>
          <w:lang w:eastAsia="zh-CN"/>
        </w:rPr>
        <w:t>甲</w:t>
      </w:r>
      <w:r>
        <w:rPr>
          <w:rFonts w:hint="eastAsia" w:ascii="宋体" w:hAnsi="宋体" w:eastAsia="宋体" w:cs="宋体"/>
          <w:sz w:val="28"/>
          <w:szCs w:val="28"/>
        </w:rPr>
        <w:t>方统一管理。</w:t>
      </w:r>
    </w:p>
    <w:p>
      <w:pPr>
        <w:numPr>
          <w:ilvl w:val="0"/>
          <w:numId w:val="0"/>
        </w:numPr>
        <w:spacing w:line="550" w:lineRule="exact"/>
        <w:ind w:firstLine="560" w:firstLineChars="200"/>
        <w:rPr>
          <w:rFonts w:hint="eastAsia" w:ascii="宋体" w:hAnsi="宋体" w:eastAsia="宋体" w:cs="宋体"/>
          <w:sz w:val="28"/>
          <w:szCs w:val="28"/>
          <w:lang w:eastAsia="zh-CN"/>
        </w:rPr>
      </w:pPr>
      <w:r>
        <w:rPr>
          <w:rFonts w:hint="eastAsia" w:ascii="宋体" w:hAnsi="宋体" w:eastAsia="宋体" w:cs="宋体"/>
          <w:strike w:val="0"/>
          <w:sz w:val="28"/>
          <w:szCs w:val="28"/>
        </w:rPr>
        <w:t>（3）</w:t>
      </w:r>
      <w:r>
        <w:rPr>
          <w:rFonts w:hint="eastAsia" w:ascii="宋体" w:hAnsi="宋体" w:eastAsia="宋体" w:cs="宋体"/>
          <w:strike w:val="0"/>
          <w:sz w:val="28"/>
          <w:szCs w:val="28"/>
          <w:lang w:eastAsia="zh-CN"/>
        </w:rPr>
        <w:t>购房客户定房标准按支付定金转入甲方指定账户的先后时间确定该套房屋的买受人，在其之后转入定金的购房客户，</w:t>
      </w:r>
      <w:r>
        <w:rPr>
          <w:rFonts w:hint="eastAsia" w:ascii="宋体" w:hAnsi="宋体" w:eastAsia="宋体" w:cs="宋体"/>
          <w:strike w:val="0"/>
          <w:kern w:val="2"/>
          <w:sz w:val="28"/>
          <w:szCs w:val="28"/>
          <w:lang w:eastAsia="zh-CN"/>
        </w:rPr>
        <w:t>将可按程序办理退定金手续。</w:t>
      </w:r>
    </w:p>
    <w:p>
      <w:pPr>
        <w:pStyle w:val="4"/>
        <w:numPr>
          <w:ilvl w:val="-1"/>
          <w:numId w:val="0"/>
        </w:numPr>
        <w:spacing w:line="550" w:lineRule="exact"/>
        <w:ind w:left="0" w:firstLine="562" w:firstLineChars="200"/>
        <w:rPr>
          <w:rFonts w:hint="eastAsia" w:ascii="宋体" w:hAnsi="宋体" w:eastAsia="宋体" w:cs="宋体"/>
        </w:rPr>
      </w:pPr>
      <w:r>
        <w:rPr>
          <w:rFonts w:hint="eastAsia" w:ascii="宋体" w:hAnsi="宋体" w:eastAsia="宋体" w:cs="宋体"/>
          <w:lang w:eastAsia="zh-CN"/>
        </w:rPr>
        <w:t>第五条</w:t>
      </w:r>
      <w:r>
        <w:rPr>
          <w:rFonts w:hint="eastAsia" w:ascii="宋体" w:hAnsi="宋体" w:eastAsia="宋体" w:cs="宋体"/>
          <w:lang w:val="en-US" w:eastAsia="zh-CN"/>
        </w:rPr>
        <w:t xml:space="preserve">  </w:t>
      </w:r>
      <w:r>
        <w:rPr>
          <w:rFonts w:hint="eastAsia" w:ascii="宋体" w:hAnsi="宋体" w:eastAsia="宋体" w:cs="宋体"/>
        </w:rPr>
        <w:t>双方责任及义务</w:t>
      </w:r>
    </w:p>
    <w:p>
      <w:pPr>
        <w:pStyle w:val="4"/>
        <w:numPr>
          <w:ilvl w:val="0"/>
          <w:numId w:val="0"/>
        </w:numPr>
        <w:spacing w:line="550" w:lineRule="exact"/>
        <w:ind w:firstLine="560" w:firstLineChars="200"/>
        <w:rPr>
          <w:rFonts w:hint="eastAsia" w:ascii="宋体" w:hAnsi="宋体" w:eastAsia="宋体" w:cs="宋体"/>
          <w:b w:val="0"/>
          <w:bCs/>
        </w:rPr>
      </w:pPr>
      <w:r>
        <w:rPr>
          <w:rFonts w:hint="eastAsia" w:ascii="宋体" w:hAnsi="宋体" w:eastAsia="宋体" w:cs="宋体"/>
          <w:b w:val="0"/>
          <w:bCs/>
          <w:lang w:val="en-US" w:eastAsia="zh-CN"/>
        </w:rPr>
        <w:t>1.</w:t>
      </w:r>
      <w:r>
        <w:rPr>
          <w:rFonts w:hint="eastAsia" w:ascii="宋体" w:hAnsi="宋体" w:eastAsia="宋体" w:cs="宋体"/>
          <w:b w:val="0"/>
          <w:bCs/>
        </w:rPr>
        <w:t>甲方责任</w:t>
      </w:r>
    </w:p>
    <w:p>
      <w:pPr>
        <w:numPr>
          <w:ilvl w:val="0"/>
          <w:numId w:val="0"/>
        </w:numPr>
        <w:spacing w:line="55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（1）在本合同签定三日内配合乙方了解甲方企业概况、项目目标决策、项目计划等方面的情况，作为乙方从事项目营销企划与咨询作业的背景材料</w:t>
      </w:r>
      <w:r>
        <w:rPr>
          <w:rFonts w:hint="eastAsia" w:ascii="宋体" w:hAnsi="宋体" w:eastAsia="宋体" w:cs="宋体"/>
          <w:sz w:val="28"/>
          <w:szCs w:val="28"/>
          <w:lang w:eastAsia="zh-CN"/>
        </w:rPr>
        <w:t>。</w:t>
      </w:r>
    </w:p>
    <w:p>
      <w:pPr>
        <w:numPr>
          <w:ilvl w:val="0"/>
          <w:numId w:val="0"/>
        </w:numPr>
        <w:spacing w:line="55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（2）审定及批准乙方提交的项目市场营销策略、销售方案、销售价格及对外宣传物料方案</w:t>
      </w:r>
      <w:r>
        <w:rPr>
          <w:rFonts w:hint="eastAsia" w:ascii="宋体" w:hAnsi="宋体" w:eastAsia="宋体" w:cs="宋体"/>
          <w:sz w:val="28"/>
          <w:szCs w:val="28"/>
          <w:lang w:eastAsia="zh-CN"/>
        </w:rPr>
        <w:t>。</w:t>
      </w:r>
    </w:p>
    <w:p>
      <w:pPr>
        <w:numPr>
          <w:ilvl w:val="0"/>
          <w:numId w:val="0"/>
        </w:num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（3）向乙方提供</w:t>
      </w:r>
      <w:r>
        <w:rPr>
          <w:rFonts w:hint="eastAsia" w:ascii="宋体" w:hAnsi="宋体" w:eastAsia="宋体" w:cs="宋体"/>
          <w:sz w:val="28"/>
          <w:szCs w:val="28"/>
          <w:lang w:eastAsia="zh-CN"/>
        </w:rPr>
        <w:t>项目</w:t>
      </w:r>
      <w:r>
        <w:rPr>
          <w:rFonts w:hint="eastAsia" w:ascii="宋体" w:hAnsi="宋体" w:eastAsia="宋体" w:cs="宋体"/>
          <w:sz w:val="28"/>
          <w:szCs w:val="28"/>
        </w:rPr>
        <w:t>图纸资料、销售面积标准</w:t>
      </w:r>
      <w:r>
        <w:rPr>
          <w:rFonts w:hint="eastAsia" w:ascii="宋体" w:hAnsi="宋体" w:eastAsia="宋体" w:cs="宋体"/>
          <w:strike w:val="0"/>
          <w:sz w:val="28"/>
          <w:szCs w:val="28"/>
          <w:lang w:eastAsia="zh-CN"/>
        </w:rPr>
        <w:t>等相关资料。</w:t>
      </w:r>
    </w:p>
    <w:p>
      <w:pPr>
        <w:pStyle w:val="4"/>
        <w:numPr>
          <w:ilvl w:val="0"/>
          <w:numId w:val="0"/>
        </w:numPr>
        <w:spacing w:line="550" w:lineRule="exact"/>
        <w:ind w:firstLine="560" w:firstLineChars="200"/>
        <w:rPr>
          <w:rFonts w:hint="eastAsia" w:ascii="宋体" w:hAnsi="宋体" w:eastAsia="宋体" w:cs="宋体"/>
          <w:b w:val="0"/>
          <w:bCs/>
        </w:rPr>
      </w:pPr>
      <w:r>
        <w:rPr>
          <w:rFonts w:hint="eastAsia" w:ascii="宋体" w:hAnsi="宋体" w:eastAsia="宋体" w:cs="宋体"/>
          <w:b w:val="0"/>
          <w:bCs/>
          <w:lang w:eastAsia="zh-CN"/>
        </w:rPr>
        <w:t>2</w:t>
      </w:r>
      <w:r>
        <w:rPr>
          <w:rFonts w:hint="eastAsia" w:ascii="宋体" w:hAnsi="宋体" w:eastAsia="宋体" w:cs="宋体"/>
          <w:b w:val="0"/>
          <w:bCs/>
          <w:lang w:val="en-US" w:eastAsia="zh-CN"/>
        </w:rPr>
        <w:t>.</w:t>
      </w:r>
      <w:r>
        <w:rPr>
          <w:rFonts w:hint="eastAsia" w:ascii="宋体" w:hAnsi="宋体" w:eastAsia="宋体" w:cs="宋体"/>
          <w:b w:val="0"/>
          <w:bCs/>
        </w:rPr>
        <w:t>乙方责任</w:t>
      </w:r>
    </w:p>
    <w:p>
      <w:pPr>
        <w:numPr>
          <w:ilvl w:val="0"/>
          <w:numId w:val="0"/>
        </w:num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trike w:val="0"/>
          <w:sz w:val="28"/>
          <w:szCs w:val="28"/>
          <w:lang w:eastAsia="zh-CN"/>
        </w:rPr>
        <w:t>乙方</w:t>
      </w:r>
      <w:r>
        <w:rPr>
          <w:rFonts w:hint="eastAsia" w:ascii="宋体" w:hAnsi="宋体" w:eastAsia="宋体" w:cs="宋体"/>
          <w:sz w:val="28"/>
          <w:szCs w:val="28"/>
        </w:rPr>
        <w:t>向甲方提交富有创意的、能有效执行和实施的营销企划书面方案，并在执行过程中向甲方提供及时全面的与营销相关的咨询服务，未经甲方许可乙方不得展开进一步工作，否则视为乙方违约；</w:t>
      </w:r>
    </w:p>
    <w:p>
      <w:pPr>
        <w:numPr>
          <w:ilvl w:val="0"/>
          <w:numId w:val="0"/>
        </w:numPr>
        <w:spacing w:line="550" w:lineRule="exact"/>
        <w:ind w:right="0" w:rightChars="0" w:firstLine="560" w:firstLineChars="200"/>
        <w:rPr>
          <w:rFonts w:hint="eastAsia" w:ascii="宋体" w:hAnsi="宋体" w:eastAsia="宋体" w:cs="宋体"/>
          <w:sz w:val="28"/>
          <w:szCs w:val="28"/>
        </w:rPr>
      </w:pPr>
      <w:r>
        <w:rPr>
          <w:rFonts w:hint="eastAsia" w:ascii="宋体" w:hAnsi="宋体" w:eastAsia="宋体" w:cs="宋体"/>
          <w:sz w:val="28"/>
          <w:szCs w:val="28"/>
        </w:rPr>
        <w:t>（2）对甲方提出的营销策略予以修改及建议在约定工作日内给予及时反馈并提出调整意见；</w:t>
      </w:r>
    </w:p>
    <w:p>
      <w:pPr>
        <w:numPr>
          <w:ilvl w:val="0"/>
          <w:numId w:val="0"/>
        </w:num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（3）编制项目的各类销售文件，提交甲方审定后执行；</w:t>
      </w:r>
    </w:p>
    <w:p>
      <w:pPr>
        <w:numPr>
          <w:ilvl w:val="0"/>
          <w:numId w:val="0"/>
        </w:num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（4）负责项目销售</w:t>
      </w:r>
      <w:r>
        <w:rPr>
          <w:rFonts w:hint="eastAsia" w:ascii="宋体" w:hAnsi="宋体" w:eastAsia="宋体" w:cs="宋体"/>
          <w:strike w:val="0"/>
          <w:sz w:val="28"/>
          <w:szCs w:val="28"/>
        </w:rPr>
        <w:t>的</w:t>
      </w:r>
      <w:r>
        <w:rPr>
          <w:rFonts w:hint="eastAsia" w:ascii="宋体" w:hAnsi="宋体" w:eastAsia="宋体" w:cs="宋体"/>
          <w:sz w:val="28"/>
          <w:szCs w:val="28"/>
        </w:rPr>
        <w:t>日常管理工作</w:t>
      </w:r>
      <w:r>
        <w:rPr>
          <w:rFonts w:hint="eastAsia" w:ascii="宋体" w:hAnsi="宋体" w:eastAsia="宋体" w:cs="宋体"/>
          <w:sz w:val="28"/>
          <w:szCs w:val="28"/>
          <w:lang w:eastAsia="zh-CN"/>
        </w:rPr>
        <w:t>及</w:t>
      </w:r>
      <w:r>
        <w:rPr>
          <w:rFonts w:hint="eastAsia" w:ascii="宋体" w:hAnsi="宋体" w:eastAsia="宋体" w:cs="宋体"/>
          <w:sz w:val="28"/>
          <w:szCs w:val="28"/>
        </w:rPr>
        <w:t>营销推广</w:t>
      </w:r>
      <w:r>
        <w:rPr>
          <w:rFonts w:hint="eastAsia" w:ascii="宋体" w:hAnsi="宋体" w:eastAsia="宋体" w:cs="宋体"/>
          <w:sz w:val="28"/>
          <w:szCs w:val="28"/>
          <w:lang w:eastAsia="zh-CN"/>
        </w:rPr>
        <w:t>，</w:t>
      </w:r>
      <w:r>
        <w:rPr>
          <w:rFonts w:hint="eastAsia" w:ascii="宋体" w:hAnsi="宋体" w:eastAsia="宋体" w:cs="宋体"/>
          <w:sz w:val="28"/>
          <w:szCs w:val="28"/>
        </w:rPr>
        <w:t>费用由乙方出资，</w:t>
      </w:r>
      <w:r>
        <w:rPr>
          <w:rFonts w:hint="eastAsia" w:ascii="宋体" w:hAnsi="宋体" w:eastAsia="宋体" w:cs="宋体"/>
          <w:sz w:val="28"/>
          <w:szCs w:val="28"/>
          <w:lang w:eastAsia="zh-CN"/>
        </w:rPr>
        <w:t>并完成对购房客户的</w:t>
      </w:r>
      <w:r>
        <w:rPr>
          <w:rFonts w:hint="eastAsia" w:ascii="宋体" w:hAnsi="宋体" w:eastAsia="宋体" w:cs="宋体"/>
          <w:sz w:val="28"/>
          <w:szCs w:val="28"/>
        </w:rPr>
        <w:t>接待、追踪</w:t>
      </w:r>
      <w:r>
        <w:rPr>
          <w:rFonts w:hint="eastAsia" w:ascii="宋体" w:hAnsi="宋体" w:eastAsia="宋体" w:cs="宋体"/>
          <w:sz w:val="28"/>
          <w:szCs w:val="28"/>
          <w:lang w:eastAsia="zh-CN"/>
        </w:rPr>
        <w:t>、</w:t>
      </w:r>
      <w:r>
        <w:rPr>
          <w:rFonts w:hint="eastAsia" w:ascii="宋体" w:hAnsi="宋体" w:eastAsia="宋体" w:cs="宋体"/>
          <w:sz w:val="28"/>
          <w:szCs w:val="28"/>
        </w:rPr>
        <w:t>成交等合同签订的工作</w:t>
      </w:r>
      <w:r>
        <w:rPr>
          <w:rFonts w:hint="eastAsia" w:ascii="宋体" w:hAnsi="宋体" w:eastAsia="宋体" w:cs="宋体"/>
          <w:sz w:val="28"/>
          <w:szCs w:val="28"/>
          <w:lang w:eastAsia="zh-CN"/>
        </w:rPr>
        <w:t>。</w:t>
      </w:r>
    </w:p>
    <w:p>
      <w:pPr>
        <w:numPr>
          <w:ilvl w:val="0"/>
          <w:numId w:val="0"/>
        </w:num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5</w:t>
      </w:r>
      <w:r>
        <w:rPr>
          <w:rFonts w:hint="eastAsia" w:ascii="宋体" w:hAnsi="宋体" w:eastAsia="宋体" w:cs="宋体"/>
          <w:sz w:val="28"/>
          <w:szCs w:val="28"/>
        </w:rPr>
        <w:t>）按周、按月提交销售周报及月报；</w:t>
      </w:r>
    </w:p>
    <w:p>
      <w:pPr>
        <w:numPr>
          <w:ilvl w:val="0"/>
          <w:numId w:val="0"/>
        </w:num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6</w:t>
      </w:r>
      <w:r>
        <w:rPr>
          <w:rFonts w:hint="eastAsia" w:ascii="宋体" w:hAnsi="宋体" w:eastAsia="宋体" w:cs="宋体"/>
          <w:sz w:val="28"/>
          <w:szCs w:val="28"/>
        </w:rPr>
        <w:t>）完成销售合同与客户的签订</w:t>
      </w:r>
      <w:r>
        <w:rPr>
          <w:rFonts w:hint="eastAsia" w:ascii="宋体" w:hAnsi="宋体" w:eastAsia="宋体" w:cs="宋体"/>
          <w:sz w:val="28"/>
          <w:szCs w:val="28"/>
          <w:lang w:eastAsia="zh-CN"/>
        </w:rPr>
        <w:t>，销售合同的网签</w:t>
      </w:r>
      <w:r>
        <w:rPr>
          <w:rFonts w:hint="eastAsia" w:ascii="宋体" w:hAnsi="宋体" w:eastAsia="宋体" w:cs="宋体"/>
          <w:sz w:val="28"/>
          <w:szCs w:val="28"/>
        </w:rPr>
        <w:t>备案</w:t>
      </w:r>
      <w:r>
        <w:rPr>
          <w:rFonts w:hint="eastAsia" w:ascii="宋体" w:hAnsi="宋体" w:eastAsia="宋体" w:cs="宋体"/>
          <w:sz w:val="28"/>
          <w:szCs w:val="28"/>
          <w:lang w:eastAsia="zh-CN"/>
        </w:rPr>
        <w:t>、预告登记及</w:t>
      </w:r>
      <w:r>
        <w:rPr>
          <w:rFonts w:hint="eastAsia" w:ascii="宋体" w:hAnsi="宋体" w:eastAsia="宋体" w:cs="宋体"/>
          <w:sz w:val="28"/>
          <w:szCs w:val="28"/>
        </w:rPr>
        <w:t>银行按揭</w:t>
      </w:r>
      <w:r>
        <w:rPr>
          <w:rFonts w:hint="eastAsia" w:ascii="宋体" w:hAnsi="宋体" w:eastAsia="宋体" w:cs="宋体"/>
          <w:sz w:val="28"/>
          <w:szCs w:val="28"/>
          <w:lang w:eastAsia="zh-CN"/>
        </w:rPr>
        <w:t>（公积金贷款）等相关</w:t>
      </w:r>
      <w:r>
        <w:rPr>
          <w:rFonts w:hint="eastAsia" w:ascii="宋体" w:hAnsi="宋体" w:eastAsia="宋体" w:cs="宋体"/>
          <w:sz w:val="28"/>
          <w:szCs w:val="28"/>
        </w:rPr>
        <w:t>手续；</w:t>
      </w:r>
    </w:p>
    <w:p>
      <w:pPr>
        <w:numPr>
          <w:ilvl w:val="0"/>
          <w:numId w:val="0"/>
        </w:num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7</w:t>
      </w:r>
      <w:r>
        <w:rPr>
          <w:rFonts w:hint="eastAsia" w:ascii="宋体" w:hAnsi="宋体" w:eastAsia="宋体" w:cs="宋体"/>
          <w:sz w:val="28"/>
          <w:szCs w:val="28"/>
        </w:rPr>
        <w:t>）销售</w:t>
      </w:r>
      <w:r>
        <w:rPr>
          <w:rFonts w:hint="eastAsia" w:ascii="宋体" w:hAnsi="宋体" w:eastAsia="宋体" w:cs="宋体"/>
          <w:sz w:val="28"/>
          <w:szCs w:val="28"/>
          <w:lang w:eastAsia="zh-CN"/>
        </w:rPr>
        <w:t>人员</w:t>
      </w:r>
      <w:r>
        <w:rPr>
          <w:rFonts w:hint="eastAsia" w:ascii="宋体" w:hAnsi="宋体" w:eastAsia="宋体" w:cs="宋体"/>
          <w:sz w:val="28"/>
          <w:szCs w:val="28"/>
        </w:rPr>
        <w:t>及管理人员的工资、提成、奖金、福利以及乙方日常办公用品等费用由乙方承担；</w:t>
      </w:r>
    </w:p>
    <w:p>
      <w:pPr>
        <w:numPr>
          <w:ilvl w:val="0"/>
          <w:numId w:val="0"/>
        </w:num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8</w:t>
      </w:r>
      <w:r>
        <w:rPr>
          <w:rFonts w:hint="eastAsia" w:ascii="宋体" w:hAnsi="宋体" w:eastAsia="宋体" w:cs="宋体"/>
          <w:sz w:val="28"/>
          <w:szCs w:val="28"/>
        </w:rPr>
        <w:t>）甲方提供的企业及项目资料、项目营销中的各方面情况承担保密责任，在未经甲方许可的前提下不得对外披露；</w:t>
      </w:r>
    </w:p>
    <w:p>
      <w:pPr>
        <w:numPr>
          <w:ilvl w:val="0"/>
          <w:numId w:val="0"/>
        </w:num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9</w:t>
      </w:r>
      <w:r>
        <w:rPr>
          <w:rFonts w:hint="eastAsia" w:ascii="宋体" w:hAnsi="宋体" w:eastAsia="宋体" w:cs="宋体"/>
          <w:sz w:val="28"/>
          <w:szCs w:val="28"/>
        </w:rPr>
        <w:t>）乙方聘请的员工发生安全事故的，相关责任及赔偿由乙方自负，甲方不承担任何责任。</w:t>
      </w:r>
    </w:p>
    <w:p>
      <w:pPr>
        <w:numPr>
          <w:ilvl w:val="0"/>
          <w:numId w:val="0"/>
        </w:num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10</w:t>
      </w:r>
      <w:r>
        <w:rPr>
          <w:rFonts w:hint="eastAsia" w:ascii="宋体" w:hAnsi="宋体" w:eastAsia="宋体" w:cs="宋体"/>
          <w:sz w:val="28"/>
          <w:szCs w:val="28"/>
        </w:rPr>
        <w:t>）乙方在推广过程中，</w:t>
      </w:r>
      <w:r>
        <w:rPr>
          <w:rFonts w:hint="eastAsia" w:ascii="宋体" w:hAnsi="宋体" w:eastAsia="宋体" w:cs="宋体"/>
          <w:sz w:val="28"/>
          <w:szCs w:val="28"/>
          <w:lang w:eastAsia="zh-CN"/>
        </w:rPr>
        <w:t>应</w:t>
      </w:r>
      <w:r>
        <w:rPr>
          <w:rFonts w:hint="eastAsia" w:ascii="宋体" w:hAnsi="宋体" w:eastAsia="宋体" w:cs="宋体"/>
          <w:sz w:val="28"/>
          <w:szCs w:val="28"/>
        </w:rPr>
        <w:t>尊重知识产权，不得在推广过程中发生侵权行为，如有发生视为乙方违约，相关责任由乙方负责，甲方不承担任何责任。</w:t>
      </w:r>
    </w:p>
    <w:p>
      <w:pPr>
        <w:numPr>
          <w:ilvl w:val="0"/>
          <w:numId w:val="0"/>
        </w:numPr>
        <w:spacing w:line="55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11</w:t>
      </w:r>
      <w:r>
        <w:rPr>
          <w:rFonts w:hint="eastAsia" w:ascii="宋体" w:hAnsi="宋体" w:eastAsia="宋体" w:cs="宋体"/>
          <w:sz w:val="28"/>
          <w:szCs w:val="28"/>
          <w:lang w:eastAsia="zh-CN"/>
        </w:rPr>
        <w:t>）甲方提供的企业及项目资料、项目营销中的各方面情况承担保密责任，在未经甲方许可的前提下不得对外披露。</w:t>
      </w:r>
    </w:p>
    <w:p>
      <w:pPr>
        <w:numPr>
          <w:ilvl w:val="0"/>
          <w:numId w:val="0"/>
        </w:num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12</w:t>
      </w:r>
      <w:r>
        <w:rPr>
          <w:rFonts w:hint="eastAsia" w:ascii="宋体" w:hAnsi="宋体" w:eastAsia="宋体" w:cs="宋体"/>
          <w:sz w:val="28"/>
          <w:szCs w:val="28"/>
        </w:rPr>
        <w:t>）合同终止时，向甲方移交原提供的项目资料、与销售房屋有关的一切合同及文书、</w:t>
      </w:r>
      <w:r>
        <w:rPr>
          <w:rFonts w:hint="eastAsia" w:ascii="宋体" w:hAnsi="宋体" w:eastAsia="宋体" w:cs="宋体"/>
          <w:strike w:val="0"/>
          <w:sz w:val="28"/>
          <w:szCs w:val="28"/>
          <w:lang w:eastAsia="zh-CN"/>
        </w:rPr>
        <w:t>销售涉及的</w:t>
      </w:r>
      <w:r>
        <w:rPr>
          <w:rFonts w:hint="eastAsia" w:ascii="宋体" w:hAnsi="宋体" w:eastAsia="宋体" w:cs="宋体"/>
          <w:sz w:val="28"/>
          <w:szCs w:val="28"/>
        </w:rPr>
        <w:t>设备设施和办公用品等物料。</w:t>
      </w:r>
    </w:p>
    <w:p>
      <w:pPr>
        <w:numPr>
          <w:ilvl w:val="0"/>
          <w:numId w:val="0"/>
        </w:numPr>
        <w:spacing w:line="550" w:lineRule="exact"/>
        <w:ind w:left="0" w:firstLine="562" w:firstLineChars="200"/>
        <w:rPr>
          <w:rFonts w:hint="eastAsia" w:ascii="宋体" w:hAnsi="宋体" w:eastAsia="宋体" w:cs="宋体"/>
          <w:b/>
          <w:bCs/>
          <w:sz w:val="28"/>
          <w:szCs w:val="28"/>
        </w:rPr>
      </w:pPr>
      <w:r>
        <w:rPr>
          <w:rFonts w:hint="eastAsia" w:ascii="宋体" w:hAnsi="宋体" w:eastAsia="宋体" w:cs="宋体"/>
          <w:b/>
          <w:bCs/>
          <w:sz w:val="28"/>
          <w:szCs w:val="28"/>
          <w:lang w:eastAsia="zh-CN"/>
        </w:rPr>
        <w:t>第六条</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销售合同的签订</w:t>
      </w:r>
    </w:p>
    <w:p>
      <w:pPr>
        <w:numPr>
          <w:ilvl w:val="0"/>
          <w:numId w:val="0"/>
        </w:numPr>
        <w:spacing w:line="55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1</w:t>
      </w:r>
      <w:r>
        <w:rPr>
          <w:rFonts w:hint="eastAsia" w:ascii="宋体" w:hAnsi="宋体" w:eastAsia="宋体" w:cs="宋体"/>
          <w:sz w:val="28"/>
          <w:szCs w:val="28"/>
          <w:lang w:val="en-US" w:eastAsia="zh-CN"/>
        </w:rPr>
        <w:t>.</w:t>
      </w:r>
      <w:r>
        <w:rPr>
          <w:rFonts w:hint="eastAsia" w:ascii="宋体" w:hAnsi="宋体" w:eastAsia="宋体" w:cs="宋体"/>
          <w:sz w:val="28"/>
          <w:szCs w:val="28"/>
        </w:rPr>
        <w:t>乙方有义务对客户的征信及消费能力进行合理评估，项目的各类销售合同（包括认购书、销售合同）由乙方指导购房客户签订；乙方在销售过程中，按本合同规定及双方其它方式确定的价格及合同条款填写销售合同，交由甲方指定授权的专人审定</w:t>
      </w:r>
      <w:r>
        <w:rPr>
          <w:rFonts w:hint="eastAsia" w:ascii="宋体" w:hAnsi="宋体" w:eastAsia="宋体" w:cs="宋体"/>
          <w:sz w:val="28"/>
          <w:szCs w:val="28"/>
          <w:lang w:eastAsia="zh-CN"/>
        </w:rPr>
        <w:t>；</w:t>
      </w:r>
    </w:p>
    <w:p>
      <w:pPr>
        <w:numPr>
          <w:ilvl w:val="0"/>
          <w:numId w:val="0"/>
        </w:num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2</w:t>
      </w:r>
      <w:r>
        <w:rPr>
          <w:rFonts w:hint="eastAsia" w:ascii="宋体" w:hAnsi="宋体" w:eastAsia="宋体" w:cs="宋体"/>
          <w:sz w:val="28"/>
          <w:szCs w:val="28"/>
          <w:lang w:val="en-US" w:eastAsia="zh-CN"/>
        </w:rPr>
        <w:t>.</w:t>
      </w:r>
      <w:r>
        <w:rPr>
          <w:rFonts w:hint="eastAsia" w:ascii="宋体" w:hAnsi="宋体" w:eastAsia="宋体" w:cs="宋体"/>
          <w:sz w:val="28"/>
          <w:szCs w:val="28"/>
        </w:rPr>
        <w:t>乙方在执行销售过程中，如乙方责任与客户之间的纠纷，由乙方负责解决，由此产生的费用及法律责任亦由乙方负责；</w:t>
      </w:r>
    </w:p>
    <w:p>
      <w:pPr>
        <w:numPr>
          <w:ilvl w:val="0"/>
          <w:numId w:val="0"/>
        </w:num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3</w:t>
      </w:r>
      <w:r>
        <w:rPr>
          <w:rFonts w:hint="eastAsia" w:ascii="宋体" w:hAnsi="宋体" w:eastAsia="宋体" w:cs="宋体"/>
          <w:sz w:val="28"/>
          <w:szCs w:val="28"/>
          <w:lang w:val="en-US" w:eastAsia="zh-CN"/>
        </w:rPr>
        <w:t>.</w:t>
      </w:r>
      <w:r>
        <w:rPr>
          <w:rFonts w:hint="eastAsia" w:ascii="宋体" w:hAnsi="宋体" w:eastAsia="宋体" w:cs="宋体"/>
          <w:sz w:val="28"/>
          <w:szCs w:val="28"/>
        </w:rPr>
        <w:t>经甲方签字盖章的销售合同视为甲方对销售合同条款的全部认可，如在销售执行过程中发生甲方与客户之间在销售合同范围内的纠纷，乙方不承担责任，但由于乙方不遵照本合同约定的标准填写各类销售合同的，无论甲方是否在相关合同上盖章均不视为同意乙方行为，同时，产生风险责任或纠纷的，甲方有权追究乙方的过错责任并要求乙方赔偿损失。</w:t>
      </w:r>
    </w:p>
    <w:p>
      <w:pPr>
        <w:pStyle w:val="4"/>
        <w:numPr>
          <w:ilvl w:val="-1"/>
          <w:numId w:val="0"/>
        </w:numPr>
        <w:spacing w:line="550" w:lineRule="exact"/>
        <w:ind w:left="0" w:firstLine="562" w:firstLineChars="200"/>
        <w:rPr>
          <w:rFonts w:hint="eastAsia" w:ascii="宋体" w:hAnsi="宋体" w:eastAsia="宋体" w:cs="宋体"/>
        </w:rPr>
      </w:pPr>
      <w:r>
        <w:rPr>
          <w:rFonts w:hint="eastAsia" w:ascii="宋体" w:hAnsi="宋体" w:eastAsia="宋体" w:cs="宋体"/>
          <w:lang w:eastAsia="zh-CN"/>
        </w:rPr>
        <w:t>第七条</w:t>
      </w:r>
      <w:r>
        <w:rPr>
          <w:rFonts w:hint="eastAsia" w:ascii="宋体" w:hAnsi="宋体" w:eastAsia="宋体" w:cs="宋体"/>
          <w:lang w:val="en-US" w:eastAsia="zh-CN"/>
        </w:rPr>
        <w:t xml:space="preserve">  </w:t>
      </w:r>
      <w:r>
        <w:rPr>
          <w:rFonts w:hint="eastAsia" w:ascii="宋体" w:hAnsi="宋体" w:eastAsia="宋体" w:cs="宋体"/>
        </w:rPr>
        <w:t>营销策略</w:t>
      </w:r>
    </w:p>
    <w:p>
      <w:pPr>
        <w:numPr>
          <w:ilvl w:val="0"/>
          <w:numId w:val="0"/>
        </w:num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w:t>
      </w:r>
      <w:r>
        <w:rPr>
          <w:rFonts w:hint="eastAsia" w:ascii="宋体" w:hAnsi="宋体" w:eastAsia="宋体" w:cs="宋体"/>
          <w:sz w:val="28"/>
          <w:szCs w:val="28"/>
        </w:rPr>
        <w:t>项目的市场</w:t>
      </w:r>
      <w:r>
        <w:rPr>
          <w:rFonts w:hint="eastAsia" w:ascii="宋体" w:hAnsi="宋体" w:eastAsia="宋体" w:cs="宋体"/>
          <w:bCs w:val="0"/>
          <w:sz w:val="28"/>
          <w:szCs w:val="28"/>
        </w:rPr>
        <w:t>营销策略由</w:t>
      </w:r>
      <w:r>
        <w:rPr>
          <w:rFonts w:hint="eastAsia" w:ascii="宋体" w:hAnsi="宋体" w:eastAsia="宋体" w:cs="宋体"/>
          <w:sz w:val="28"/>
          <w:szCs w:val="28"/>
        </w:rPr>
        <w:t>乙方提出，并以书面报告的形式交由甲方</w:t>
      </w:r>
      <w:r>
        <w:rPr>
          <w:rFonts w:hint="eastAsia" w:ascii="宋体" w:hAnsi="宋体" w:eastAsia="宋体" w:cs="宋体"/>
          <w:sz w:val="28"/>
          <w:szCs w:val="28"/>
          <w:lang w:eastAsia="zh-CN"/>
        </w:rPr>
        <w:t>审定</w:t>
      </w:r>
      <w:r>
        <w:rPr>
          <w:rFonts w:hint="eastAsia" w:ascii="宋体" w:hAnsi="宋体" w:eastAsia="宋体" w:cs="宋体"/>
          <w:sz w:val="28"/>
          <w:szCs w:val="28"/>
        </w:rPr>
        <w:t>；</w:t>
      </w:r>
    </w:p>
    <w:p>
      <w:pPr>
        <w:numPr>
          <w:ilvl w:val="0"/>
          <w:numId w:val="0"/>
        </w:numPr>
        <w:spacing w:line="550" w:lineRule="exact"/>
        <w:ind w:firstLine="560" w:firstLineChars="200"/>
        <w:rPr>
          <w:rFonts w:ascii="仿宋_GB2312" w:hAnsi="仿宋_GB2312" w:cs="仿宋_GB2312"/>
          <w:b/>
          <w:sz w:val="28"/>
        </w:rPr>
      </w:pPr>
      <w:r>
        <w:rPr>
          <w:rFonts w:hint="eastAsia" w:ascii="宋体" w:hAnsi="宋体" w:eastAsia="宋体" w:cs="宋体"/>
          <w:sz w:val="28"/>
          <w:szCs w:val="28"/>
        </w:rPr>
        <w:t>2</w:t>
      </w:r>
      <w:r>
        <w:rPr>
          <w:rFonts w:hint="eastAsia" w:ascii="宋体" w:hAnsi="宋体" w:eastAsia="宋体" w:cs="宋体"/>
          <w:sz w:val="28"/>
          <w:szCs w:val="28"/>
          <w:lang w:eastAsia="zh-CN"/>
        </w:rPr>
        <w:t>.</w:t>
      </w:r>
      <w:r>
        <w:rPr>
          <w:rFonts w:hint="eastAsia" w:ascii="宋体" w:hAnsi="宋体" w:eastAsia="宋体" w:cs="宋体"/>
          <w:sz w:val="28"/>
          <w:szCs w:val="28"/>
        </w:rPr>
        <w:t>项目的推广方案、计划及实施执行由乙方积极协助开展和实施。</w:t>
      </w:r>
    </w:p>
    <w:p>
      <w:pPr>
        <w:pStyle w:val="4"/>
        <w:numPr>
          <w:ilvl w:val="-1"/>
          <w:numId w:val="0"/>
        </w:numPr>
        <w:spacing w:line="550" w:lineRule="exact"/>
        <w:ind w:left="0" w:firstLine="562" w:firstLineChars="200"/>
        <w:rPr>
          <w:rFonts w:hint="eastAsia" w:ascii="宋体" w:hAnsi="宋体" w:eastAsia="宋体" w:cs="宋体"/>
        </w:rPr>
      </w:pPr>
      <w:r>
        <w:rPr>
          <w:rFonts w:hint="eastAsia" w:ascii="宋体" w:hAnsi="宋体" w:eastAsia="宋体" w:cs="宋体"/>
          <w:lang w:eastAsia="zh-CN"/>
        </w:rPr>
        <w:t>第八条</w:t>
      </w:r>
      <w:r>
        <w:rPr>
          <w:rFonts w:hint="eastAsia" w:ascii="宋体" w:hAnsi="宋体" w:eastAsia="宋体" w:cs="宋体"/>
          <w:lang w:val="en-US" w:eastAsia="zh-CN"/>
        </w:rPr>
        <w:t xml:space="preserve">  </w:t>
      </w:r>
      <w:r>
        <w:rPr>
          <w:rFonts w:hint="eastAsia" w:ascii="宋体" w:hAnsi="宋体" w:eastAsia="宋体" w:cs="宋体"/>
        </w:rPr>
        <w:t>佣金及结算支付</w:t>
      </w:r>
    </w:p>
    <w:p>
      <w:pPr>
        <w:numPr>
          <w:ilvl w:val="0"/>
          <w:numId w:val="0"/>
        </w:num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佣金的确认方式</w:t>
      </w:r>
      <w:r>
        <w:rPr>
          <w:rFonts w:hint="eastAsia" w:ascii="宋体" w:hAnsi="宋体" w:eastAsia="宋体" w:cs="宋体"/>
          <w:sz w:val="28"/>
          <w:szCs w:val="28"/>
          <w:lang w:eastAsia="zh-CN"/>
        </w:rPr>
        <w:t>。</w:t>
      </w:r>
      <w:r>
        <w:rPr>
          <w:rFonts w:hint="eastAsia" w:ascii="宋体" w:hAnsi="宋体" w:eastAsia="宋体" w:cs="宋体"/>
          <w:sz w:val="28"/>
          <w:szCs w:val="28"/>
        </w:rPr>
        <w:t>双方在本合同订立后，本合同规定由乙方销售范围的所有销售面积应纳入本合同的代理销售范围。佣金支付方式为：</w:t>
      </w:r>
    </w:p>
    <w:p>
      <w:pPr>
        <w:numPr>
          <w:ilvl w:val="0"/>
          <w:numId w:val="0"/>
        </w:num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（1）按揭付款方式：</w:t>
      </w:r>
      <w:r>
        <w:rPr>
          <w:rFonts w:hint="eastAsia" w:ascii="宋体" w:hAnsi="宋体" w:eastAsia="宋体" w:cs="宋体"/>
          <w:sz w:val="28"/>
          <w:szCs w:val="28"/>
          <w:highlight w:val="none"/>
        </w:rPr>
        <w:t>完成客户</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商品房买卖合同</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签定支付首付款及资料收齐后</w:t>
      </w:r>
      <w:r>
        <w:rPr>
          <w:rFonts w:hint="eastAsia" w:ascii="宋体" w:hAnsi="宋体" w:eastAsia="宋体" w:cs="宋体"/>
          <w:sz w:val="28"/>
          <w:szCs w:val="28"/>
          <w:highlight w:val="none"/>
          <w:u w:val="single"/>
          <w:lang w:val="en-US" w:eastAsia="zh-CN"/>
        </w:rPr>
        <w:t>70</w:t>
      </w:r>
      <w:r>
        <w:rPr>
          <w:rFonts w:hint="eastAsia" w:ascii="宋体" w:hAnsi="宋体" w:eastAsia="宋体" w:cs="宋体"/>
          <w:sz w:val="28"/>
          <w:szCs w:val="28"/>
          <w:highlight w:val="none"/>
          <w:u w:val="single"/>
        </w:rPr>
        <w:t>％</w:t>
      </w:r>
      <w:r>
        <w:rPr>
          <w:rFonts w:hint="eastAsia" w:ascii="宋体" w:hAnsi="宋体" w:eastAsia="宋体" w:cs="宋体"/>
          <w:sz w:val="28"/>
          <w:szCs w:val="28"/>
          <w:highlight w:val="none"/>
        </w:rPr>
        <w:t>；办完客户按揭（银行放贷）后占</w:t>
      </w:r>
      <w:r>
        <w:rPr>
          <w:rFonts w:hint="eastAsia" w:ascii="宋体" w:hAnsi="宋体" w:eastAsia="宋体" w:cs="宋体"/>
          <w:sz w:val="28"/>
          <w:szCs w:val="28"/>
          <w:highlight w:val="none"/>
          <w:u w:val="single"/>
          <w:lang w:val="en-US" w:eastAsia="zh-CN"/>
        </w:rPr>
        <w:t>25</w:t>
      </w:r>
      <w:r>
        <w:rPr>
          <w:rFonts w:hint="eastAsia" w:ascii="宋体" w:hAnsi="宋体" w:eastAsia="宋体" w:cs="宋体"/>
          <w:sz w:val="28"/>
          <w:szCs w:val="28"/>
          <w:highlight w:val="none"/>
          <w:u w:val="single"/>
        </w:rPr>
        <w:t>％</w:t>
      </w:r>
      <w:r>
        <w:rPr>
          <w:rFonts w:hint="eastAsia" w:ascii="宋体" w:hAnsi="宋体" w:eastAsia="宋体" w:cs="宋体"/>
          <w:sz w:val="28"/>
          <w:szCs w:val="28"/>
          <w:highlight w:val="none"/>
        </w:rPr>
        <w:t>；</w:t>
      </w:r>
      <w:r>
        <w:rPr>
          <w:rFonts w:hint="eastAsia" w:ascii="宋体" w:hAnsi="宋体" w:eastAsia="宋体" w:cs="宋体"/>
          <w:sz w:val="28"/>
          <w:szCs w:val="28"/>
        </w:rPr>
        <w:t>移交与甲方、客户相关的全部书面材料（包括但不限于附件二内容、买卖合同等）后</w:t>
      </w:r>
      <w:r>
        <w:rPr>
          <w:rFonts w:hint="eastAsia" w:ascii="宋体" w:hAnsi="宋体" w:eastAsia="宋体" w:cs="宋体"/>
          <w:sz w:val="28"/>
          <w:szCs w:val="28"/>
          <w:u w:val="none"/>
          <w:lang w:val="en-US" w:eastAsia="zh-CN"/>
        </w:rPr>
        <w:t>5</w:t>
      </w:r>
      <w:r>
        <w:rPr>
          <w:rFonts w:hint="eastAsia" w:ascii="宋体" w:hAnsi="宋体" w:eastAsia="宋体" w:cs="宋体"/>
          <w:sz w:val="28"/>
          <w:szCs w:val="28"/>
          <w:u w:val="none"/>
        </w:rPr>
        <w:t>%</w:t>
      </w:r>
      <w:r>
        <w:rPr>
          <w:rFonts w:hint="eastAsia" w:ascii="宋体" w:hAnsi="宋体" w:eastAsia="宋体" w:cs="宋体"/>
          <w:sz w:val="28"/>
          <w:szCs w:val="28"/>
        </w:rPr>
        <w:t>。</w:t>
      </w:r>
      <w:r>
        <w:rPr>
          <w:rFonts w:hint="eastAsia" w:ascii="宋体" w:hAnsi="宋体" w:eastAsia="宋体" w:cs="宋体"/>
          <w:sz w:val="28"/>
          <w:szCs w:val="28"/>
          <w:lang w:eastAsia="zh-CN"/>
        </w:rPr>
        <w:t>（注：如该套房源未通过银行贷款审批流程，则乙方需退回该套房源原已支付的佣金。）</w:t>
      </w:r>
    </w:p>
    <w:p>
      <w:pPr>
        <w:numPr>
          <w:ilvl w:val="0"/>
          <w:numId w:val="0"/>
        </w:numPr>
        <w:spacing w:line="55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（2）一次性付款方式：完成客户商品房买卖合同签定、收效完整资料并支付完全款后支付阶段后</w:t>
      </w:r>
      <w:r>
        <w:rPr>
          <w:rFonts w:hint="eastAsia" w:ascii="宋体" w:hAnsi="宋体" w:eastAsia="宋体" w:cs="宋体"/>
          <w:sz w:val="28"/>
          <w:szCs w:val="28"/>
          <w:u w:val="single"/>
          <w:lang w:val="en-US" w:eastAsia="zh-CN"/>
        </w:rPr>
        <w:t>95</w:t>
      </w:r>
      <w:r>
        <w:rPr>
          <w:rFonts w:hint="eastAsia" w:ascii="宋体" w:hAnsi="宋体" w:eastAsia="宋体" w:cs="宋体"/>
          <w:sz w:val="28"/>
          <w:szCs w:val="28"/>
          <w:u w:val="single"/>
        </w:rPr>
        <w:t>％</w:t>
      </w:r>
      <w:r>
        <w:rPr>
          <w:rFonts w:hint="eastAsia" w:ascii="宋体" w:hAnsi="宋体" w:eastAsia="宋体" w:cs="宋体"/>
          <w:sz w:val="28"/>
          <w:szCs w:val="28"/>
        </w:rPr>
        <w:t>；移交与甲方、客户相关的全部书面材料（包括但不限于附件二内容、买卖合同等）后</w:t>
      </w:r>
      <w:r>
        <w:rPr>
          <w:rFonts w:hint="eastAsia" w:ascii="宋体" w:hAnsi="宋体" w:eastAsia="宋体" w:cs="宋体"/>
          <w:sz w:val="28"/>
          <w:szCs w:val="28"/>
          <w:u w:val="single"/>
          <w:lang w:val="en-US" w:eastAsia="zh-CN"/>
        </w:rPr>
        <w:t>5</w:t>
      </w:r>
      <w:r>
        <w:rPr>
          <w:rFonts w:hint="eastAsia" w:ascii="宋体" w:hAnsi="宋体" w:eastAsia="宋体" w:cs="宋体"/>
          <w:sz w:val="28"/>
          <w:szCs w:val="28"/>
          <w:u w:val="single"/>
        </w:rPr>
        <w:t>%</w:t>
      </w:r>
      <w:r>
        <w:rPr>
          <w:rFonts w:hint="eastAsia" w:ascii="宋体" w:hAnsi="宋体" w:eastAsia="宋体" w:cs="宋体"/>
          <w:sz w:val="28"/>
          <w:szCs w:val="28"/>
        </w:rPr>
        <w:t xml:space="preserve">。    </w:t>
      </w:r>
    </w:p>
    <w:p>
      <w:pPr>
        <w:numPr>
          <w:ilvl w:val="0"/>
          <w:numId w:val="0"/>
        </w:numPr>
        <w:spacing w:line="550" w:lineRule="exact"/>
        <w:ind w:left="0" w:leftChars="0" w:firstLine="560" w:firstLineChars="200"/>
        <w:rPr>
          <w:rFonts w:hint="eastAsia" w:ascii="宋体" w:hAnsi="宋体" w:eastAsia="宋体" w:cs="宋体"/>
          <w:b w:val="0"/>
          <w:bCs w:val="0"/>
          <w:sz w:val="28"/>
          <w:szCs w:val="28"/>
        </w:rPr>
      </w:pPr>
      <w:r>
        <w:rPr>
          <w:rFonts w:hint="eastAsia" w:ascii="宋体" w:hAnsi="宋体" w:eastAsia="宋体" w:cs="宋体"/>
          <w:b w:val="0"/>
          <w:sz w:val="28"/>
          <w:szCs w:val="28"/>
          <w:lang w:val="en-US" w:eastAsia="zh-CN"/>
        </w:rPr>
        <w:t>2.</w:t>
      </w:r>
      <w:r>
        <w:rPr>
          <w:rFonts w:hint="eastAsia" w:ascii="宋体" w:hAnsi="宋体" w:eastAsia="宋体" w:cs="宋体"/>
          <w:b w:val="0"/>
          <w:sz w:val="28"/>
          <w:szCs w:val="28"/>
        </w:rPr>
        <w:t>佣金的计取</w:t>
      </w:r>
      <w:r>
        <w:rPr>
          <w:rFonts w:hint="eastAsia" w:ascii="宋体" w:hAnsi="宋体" w:eastAsia="宋体" w:cs="宋体"/>
          <w:b w:val="0"/>
          <w:sz w:val="28"/>
          <w:szCs w:val="28"/>
          <w:lang w:eastAsia="zh-CN"/>
        </w:rPr>
        <w:t>。</w:t>
      </w:r>
    </w:p>
    <w:p>
      <w:pPr>
        <w:numPr>
          <w:ilvl w:val="-1"/>
          <w:numId w:val="0"/>
        </w:numPr>
        <w:tabs>
          <w:tab w:val="left" w:pos="2185"/>
          <w:tab w:val="left" w:pos="2990"/>
        </w:tabs>
        <w:spacing w:line="550" w:lineRule="exact"/>
        <w:ind w:left="0" w:leftChars="0" w:firstLine="560" w:firstLineChars="200"/>
        <w:rPr>
          <w:rFonts w:hint="eastAsia" w:ascii="宋体" w:hAnsi="宋体" w:eastAsia="宋体" w:cs="宋体"/>
          <w:sz w:val="28"/>
          <w:szCs w:val="28"/>
        </w:rPr>
      </w:pPr>
      <w:r>
        <w:rPr>
          <w:rFonts w:hint="eastAsia" w:ascii="宋体" w:hAnsi="宋体" w:eastAsia="宋体" w:cs="宋体"/>
          <w:b w:val="0"/>
          <w:bCs w:val="0"/>
          <w:sz w:val="28"/>
          <w:szCs w:val="28"/>
        </w:rPr>
        <w:t>基础佣金</w:t>
      </w:r>
      <w:r>
        <w:rPr>
          <w:rFonts w:hint="eastAsia" w:ascii="宋体" w:hAnsi="宋体" w:eastAsia="宋体" w:cs="宋体"/>
          <w:b w:val="0"/>
          <w:bCs w:val="0"/>
          <w:sz w:val="28"/>
          <w:szCs w:val="28"/>
          <w:lang w:eastAsia="zh-CN"/>
        </w:rPr>
        <w:t>为</w:t>
      </w:r>
      <w:r>
        <w:rPr>
          <w:rFonts w:hint="eastAsia" w:ascii="宋体" w:hAnsi="宋体" w:eastAsia="宋体" w:cs="宋体"/>
          <w:b w:val="0"/>
          <w:bCs w:val="0"/>
          <w:sz w:val="28"/>
          <w:szCs w:val="28"/>
        </w:rPr>
        <w:t>2.5%</w:t>
      </w:r>
      <w:r>
        <w:rPr>
          <w:rFonts w:hint="eastAsia" w:ascii="宋体" w:hAnsi="宋体" w:eastAsia="宋体" w:cs="宋体"/>
          <w:b w:val="0"/>
          <w:bCs w:val="0"/>
          <w:sz w:val="28"/>
          <w:szCs w:val="28"/>
          <w:lang w:eastAsia="zh-CN"/>
        </w:rPr>
        <w:t>（按每个阶段制定的任务目标作为基数进行计算，佣金申请以销售确认中的条款标准执行）。</w:t>
      </w:r>
      <w:r>
        <w:rPr>
          <w:rFonts w:hint="eastAsia" w:ascii="宋体" w:hAnsi="宋体" w:eastAsia="宋体" w:cs="宋体"/>
          <w:sz w:val="28"/>
          <w:szCs w:val="28"/>
        </w:rPr>
        <w:t>超额完成、完成、未完成的基本任务佣金计提方式如下</w:t>
      </w:r>
      <w:r>
        <w:rPr>
          <w:rFonts w:hint="eastAsia" w:ascii="宋体" w:hAnsi="宋体" w:eastAsia="宋体" w:cs="宋体"/>
          <w:sz w:val="28"/>
          <w:szCs w:val="28"/>
          <w:lang w:eastAsia="zh-CN"/>
        </w:rPr>
        <w:t>：</w:t>
      </w:r>
    </w:p>
    <w:tbl>
      <w:tblPr>
        <w:tblStyle w:val="11"/>
        <w:tblpPr w:leftFromText="180" w:rightFromText="180" w:vertAnchor="text" w:horzAnchor="page" w:tblpX="1811" w:tblpY="1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5"/>
        <w:gridCol w:w="4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4495" w:type="dxa"/>
          </w:tcPr>
          <w:p>
            <w:pPr>
              <w:tabs>
                <w:tab w:val="left" w:pos="2185"/>
                <w:tab w:val="left" w:pos="2990"/>
              </w:tabs>
              <w:jc w:val="center"/>
              <w:rPr>
                <w:rFonts w:hint="eastAsia" w:ascii="宋体" w:hAnsi="宋体" w:eastAsia="宋体" w:cs="宋体"/>
                <w:b/>
                <w:bCs/>
                <w:sz w:val="30"/>
                <w:szCs w:val="30"/>
              </w:rPr>
            </w:pPr>
            <w:r>
              <w:rPr>
                <w:rFonts w:hint="eastAsia" w:ascii="宋体" w:hAnsi="宋体" w:eastAsia="宋体" w:cs="宋体"/>
                <w:b/>
                <w:bCs/>
                <w:sz w:val="30"/>
                <w:szCs w:val="30"/>
              </w:rPr>
              <w:t>完成任务指标</w:t>
            </w:r>
          </w:p>
        </w:tc>
        <w:tc>
          <w:tcPr>
            <w:tcW w:w="4464" w:type="dxa"/>
          </w:tcPr>
          <w:p>
            <w:pPr>
              <w:tabs>
                <w:tab w:val="left" w:pos="2185"/>
                <w:tab w:val="left" w:pos="2990"/>
              </w:tabs>
              <w:jc w:val="center"/>
              <w:rPr>
                <w:rFonts w:hint="eastAsia" w:ascii="宋体" w:hAnsi="宋体" w:eastAsia="宋体" w:cs="宋体"/>
                <w:b/>
                <w:bCs/>
                <w:sz w:val="30"/>
                <w:szCs w:val="30"/>
              </w:rPr>
            </w:pPr>
            <w:r>
              <w:rPr>
                <w:rFonts w:hint="eastAsia" w:ascii="宋体" w:hAnsi="宋体" w:eastAsia="宋体" w:cs="宋体"/>
                <w:b/>
                <w:bCs/>
                <w:sz w:val="30"/>
                <w:szCs w:val="30"/>
              </w:rPr>
              <w:t>佣金点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trPr>
        <w:tc>
          <w:tcPr>
            <w:tcW w:w="4495" w:type="dxa"/>
          </w:tcPr>
          <w:p>
            <w:pPr>
              <w:tabs>
                <w:tab w:val="left" w:pos="2185"/>
                <w:tab w:val="left" w:pos="2990"/>
              </w:tabs>
              <w:jc w:val="center"/>
              <w:rPr>
                <w:rFonts w:hint="eastAsia" w:ascii="宋体" w:hAnsi="宋体" w:eastAsia="宋体" w:cs="宋体"/>
                <w:sz w:val="28"/>
                <w:szCs w:val="28"/>
              </w:rPr>
            </w:pPr>
            <w:r>
              <w:rPr>
                <w:rFonts w:hint="eastAsia" w:ascii="宋体" w:hAnsi="宋体" w:eastAsia="宋体" w:cs="宋体"/>
                <w:sz w:val="28"/>
                <w:szCs w:val="28"/>
              </w:rPr>
              <w:t>完成设定目标</w:t>
            </w:r>
          </w:p>
        </w:tc>
        <w:tc>
          <w:tcPr>
            <w:tcW w:w="4464" w:type="dxa"/>
          </w:tcPr>
          <w:p>
            <w:pPr>
              <w:tabs>
                <w:tab w:val="left" w:pos="2185"/>
                <w:tab w:val="left" w:pos="2990"/>
              </w:tabs>
              <w:jc w:val="center"/>
              <w:rPr>
                <w:rFonts w:hint="eastAsia" w:ascii="宋体" w:hAnsi="宋体" w:eastAsia="宋体" w:cs="宋体"/>
                <w:sz w:val="28"/>
                <w:szCs w:val="28"/>
              </w:rPr>
            </w:pPr>
            <w:r>
              <w:rPr>
                <w:rFonts w:hint="eastAsia" w:ascii="宋体" w:hAnsi="宋体" w:eastAsia="宋体" w:cs="宋体"/>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59" w:type="dxa"/>
            <w:gridSpan w:val="2"/>
          </w:tcPr>
          <w:p>
            <w:pPr>
              <w:ind w:firstLine="1400" w:firstLineChars="500"/>
              <w:rPr>
                <w:rFonts w:hint="eastAsia" w:ascii="宋体" w:hAnsi="宋体" w:eastAsia="宋体" w:cs="宋体"/>
                <w:sz w:val="28"/>
                <w:szCs w:val="28"/>
              </w:rPr>
            </w:pPr>
            <w:r>
              <w:rPr>
                <w:rFonts w:hint="eastAsia" w:ascii="宋体" w:hAnsi="宋体" w:eastAsia="宋体" w:cs="宋体"/>
                <w:sz w:val="28"/>
                <w:szCs w:val="28"/>
              </w:rPr>
              <w:t>计算公式 （销售面积×实际成交单价）×2.5%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8959" w:type="dxa"/>
            <w:gridSpan w:val="2"/>
          </w:tcPr>
          <w:p>
            <w:pPr>
              <w:tabs>
                <w:tab w:val="left" w:pos="2185"/>
                <w:tab w:val="left" w:pos="2990"/>
              </w:tabs>
              <w:jc w:val="left"/>
              <w:rPr>
                <w:rFonts w:hint="eastAsia" w:ascii="宋体" w:hAnsi="宋体" w:eastAsia="宋体" w:cs="宋体"/>
                <w:b/>
                <w:bCs/>
                <w:sz w:val="28"/>
                <w:szCs w:val="28"/>
              </w:rPr>
            </w:pPr>
            <w:r>
              <w:rPr>
                <w:rFonts w:hint="eastAsia" w:ascii="宋体" w:hAnsi="宋体" w:eastAsia="宋体" w:cs="宋体"/>
                <w:b/>
                <w:bCs/>
                <w:sz w:val="28"/>
                <w:szCs w:val="28"/>
              </w:rPr>
              <w:t>超额完成佣金计提方式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4495" w:type="dxa"/>
          </w:tcPr>
          <w:p>
            <w:pPr>
              <w:tabs>
                <w:tab w:val="left" w:pos="2185"/>
                <w:tab w:val="left" w:pos="2990"/>
              </w:tabs>
              <w:jc w:val="center"/>
              <w:rPr>
                <w:rFonts w:hint="eastAsia" w:ascii="宋体" w:hAnsi="宋体" w:eastAsia="宋体" w:cs="宋体"/>
                <w:sz w:val="28"/>
                <w:szCs w:val="28"/>
              </w:rPr>
            </w:pPr>
            <w:r>
              <w:rPr>
                <w:rFonts w:hint="eastAsia" w:ascii="宋体" w:hAnsi="宋体" w:eastAsia="宋体" w:cs="宋体"/>
                <w:sz w:val="28"/>
                <w:szCs w:val="28"/>
              </w:rPr>
              <w:t>超额完成10%设定目标</w:t>
            </w:r>
          </w:p>
        </w:tc>
        <w:tc>
          <w:tcPr>
            <w:tcW w:w="4464" w:type="dxa"/>
          </w:tcPr>
          <w:p>
            <w:pPr>
              <w:tabs>
                <w:tab w:val="left" w:pos="2185"/>
                <w:tab w:val="left" w:pos="2990"/>
              </w:tabs>
              <w:jc w:val="center"/>
              <w:rPr>
                <w:rFonts w:hint="eastAsia" w:ascii="宋体" w:hAnsi="宋体" w:eastAsia="宋体" w:cs="宋体"/>
                <w:sz w:val="28"/>
                <w:szCs w:val="28"/>
              </w:rPr>
            </w:pPr>
            <w:r>
              <w:rPr>
                <w:rFonts w:hint="eastAsia" w:ascii="宋体" w:hAnsi="宋体" w:eastAsia="宋体" w:cs="宋体"/>
                <w:sz w:val="28"/>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4495" w:type="dxa"/>
          </w:tcPr>
          <w:p>
            <w:pPr>
              <w:tabs>
                <w:tab w:val="left" w:pos="2185"/>
                <w:tab w:val="left" w:pos="2990"/>
              </w:tabs>
              <w:jc w:val="center"/>
              <w:rPr>
                <w:rFonts w:hint="eastAsia" w:ascii="宋体" w:hAnsi="宋体" w:eastAsia="宋体" w:cs="宋体"/>
                <w:sz w:val="28"/>
                <w:szCs w:val="28"/>
              </w:rPr>
            </w:pPr>
            <w:r>
              <w:rPr>
                <w:rFonts w:hint="eastAsia" w:ascii="宋体" w:hAnsi="宋体" w:eastAsia="宋体" w:cs="宋体"/>
                <w:sz w:val="28"/>
                <w:szCs w:val="28"/>
              </w:rPr>
              <w:t>超额完成20%设定目标</w:t>
            </w:r>
          </w:p>
        </w:tc>
        <w:tc>
          <w:tcPr>
            <w:tcW w:w="4464" w:type="dxa"/>
          </w:tcPr>
          <w:p>
            <w:pPr>
              <w:tabs>
                <w:tab w:val="left" w:pos="2185"/>
                <w:tab w:val="left" w:pos="2990"/>
              </w:tabs>
              <w:jc w:val="center"/>
              <w:rPr>
                <w:rFonts w:hint="eastAsia" w:ascii="宋体" w:hAnsi="宋体" w:eastAsia="宋体" w:cs="宋体"/>
                <w:sz w:val="28"/>
                <w:szCs w:val="28"/>
              </w:rPr>
            </w:pPr>
            <w:r>
              <w:rPr>
                <w:rFonts w:hint="eastAsia" w:ascii="宋体" w:hAnsi="宋体" w:eastAsia="宋体" w:cs="宋体"/>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8959" w:type="dxa"/>
            <w:gridSpan w:val="2"/>
          </w:tcPr>
          <w:p>
            <w:pPr>
              <w:tabs>
                <w:tab w:val="left" w:pos="2185"/>
                <w:tab w:val="left" w:pos="2990"/>
              </w:tabs>
              <w:jc w:val="left"/>
              <w:rPr>
                <w:rFonts w:hint="eastAsia" w:ascii="宋体" w:hAnsi="宋体" w:eastAsia="宋体" w:cs="宋体"/>
                <w:sz w:val="28"/>
                <w:szCs w:val="28"/>
              </w:rPr>
            </w:pPr>
            <w:r>
              <w:rPr>
                <w:rFonts w:hint="eastAsia" w:ascii="宋体" w:hAnsi="宋体" w:eastAsia="宋体" w:cs="宋体"/>
                <w:sz w:val="28"/>
                <w:szCs w:val="28"/>
              </w:rPr>
              <w:t>计算公式 ：（销售面积×实际成交单价）×（按照完成相对应目标佣金点计算）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59" w:type="dxa"/>
            <w:gridSpan w:val="2"/>
          </w:tcPr>
          <w:p>
            <w:pPr>
              <w:tabs>
                <w:tab w:val="left" w:pos="2185"/>
                <w:tab w:val="left" w:pos="2990"/>
              </w:tabs>
              <w:jc w:val="left"/>
              <w:rPr>
                <w:rFonts w:hint="eastAsia" w:ascii="宋体" w:hAnsi="宋体" w:eastAsia="宋体" w:cs="宋体"/>
                <w:sz w:val="28"/>
                <w:szCs w:val="28"/>
              </w:rPr>
            </w:pPr>
            <w:r>
              <w:rPr>
                <w:rFonts w:hint="eastAsia" w:ascii="宋体" w:hAnsi="宋体" w:eastAsia="宋体" w:cs="宋体"/>
                <w:b/>
                <w:bCs/>
                <w:sz w:val="28"/>
                <w:szCs w:val="28"/>
              </w:rPr>
              <w:t>未完成目标佣金计提方式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4495" w:type="dxa"/>
          </w:tcPr>
          <w:p>
            <w:pPr>
              <w:tabs>
                <w:tab w:val="left" w:pos="2185"/>
                <w:tab w:val="left" w:pos="2990"/>
              </w:tabs>
              <w:jc w:val="center"/>
              <w:rPr>
                <w:rFonts w:hint="eastAsia" w:ascii="宋体" w:hAnsi="宋体" w:eastAsia="宋体" w:cs="宋体"/>
                <w:sz w:val="28"/>
                <w:szCs w:val="28"/>
              </w:rPr>
            </w:pPr>
            <w:r>
              <w:rPr>
                <w:rFonts w:hint="eastAsia" w:ascii="宋体" w:hAnsi="宋体" w:eastAsia="宋体" w:cs="宋体"/>
                <w:sz w:val="28"/>
                <w:szCs w:val="28"/>
              </w:rPr>
              <w:t>未完成设定目标</w:t>
            </w:r>
          </w:p>
        </w:tc>
        <w:tc>
          <w:tcPr>
            <w:tcW w:w="4464" w:type="dxa"/>
          </w:tcPr>
          <w:p>
            <w:pPr>
              <w:tabs>
                <w:tab w:val="left" w:pos="2185"/>
                <w:tab w:val="left" w:pos="2990"/>
              </w:tabs>
              <w:jc w:val="center"/>
              <w:rPr>
                <w:rFonts w:hint="eastAsia" w:ascii="宋体" w:hAnsi="宋体" w:eastAsia="宋体" w:cs="宋体"/>
                <w:sz w:val="28"/>
                <w:szCs w:val="28"/>
              </w:rPr>
            </w:pPr>
            <w:r>
              <w:rPr>
                <w:rFonts w:hint="eastAsia" w:ascii="宋体" w:hAnsi="宋体" w:eastAsia="宋体" w:cs="宋体"/>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trPr>
        <w:tc>
          <w:tcPr>
            <w:tcW w:w="8959" w:type="dxa"/>
            <w:gridSpan w:val="2"/>
          </w:tcPr>
          <w:p>
            <w:pPr>
              <w:tabs>
                <w:tab w:val="left" w:pos="2185"/>
                <w:tab w:val="left" w:pos="2990"/>
              </w:tabs>
              <w:jc w:val="center"/>
              <w:rPr>
                <w:rFonts w:hint="eastAsia" w:ascii="宋体" w:hAnsi="宋体" w:eastAsia="宋体" w:cs="宋体"/>
                <w:sz w:val="28"/>
                <w:szCs w:val="28"/>
              </w:rPr>
            </w:pPr>
            <w:r>
              <w:rPr>
                <w:rFonts w:hint="eastAsia" w:ascii="宋体" w:hAnsi="宋体" w:eastAsia="宋体" w:cs="宋体"/>
                <w:sz w:val="28"/>
                <w:szCs w:val="28"/>
              </w:rPr>
              <w:t>计算公式 （销售面积×实际成交单价）×1.5%</w:t>
            </w:r>
          </w:p>
        </w:tc>
      </w:tr>
    </w:tbl>
    <w:p>
      <w:pPr>
        <w:tabs>
          <w:tab w:val="left" w:pos="2185"/>
          <w:tab w:val="left" w:pos="2990"/>
        </w:tabs>
        <w:spacing w:line="560" w:lineRule="exact"/>
        <w:ind w:left="0" w:leftChars="0" w:firstLine="562" w:firstLineChars="200"/>
        <w:rPr>
          <w:rFonts w:hint="eastAsia" w:ascii="宋体" w:hAnsi="宋体" w:eastAsia="宋体" w:cs="宋体"/>
          <w:b/>
          <w:bCs/>
          <w:sz w:val="28"/>
          <w:szCs w:val="28"/>
        </w:rPr>
      </w:pPr>
      <w:r>
        <w:rPr>
          <w:rFonts w:hint="eastAsia" w:ascii="宋体" w:hAnsi="宋体" w:eastAsia="宋体" w:cs="宋体"/>
          <w:b/>
          <w:sz w:val="28"/>
          <w:szCs w:val="28"/>
          <w:lang w:val="en-US" w:eastAsia="zh-CN"/>
        </w:rPr>
        <w:t>3.</w:t>
      </w:r>
      <w:r>
        <w:rPr>
          <w:rFonts w:hint="eastAsia" w:ascii="宋体" w:hAnsi="宋体" w:eastAsia="宋体" w:cs="宋体"/>
          <w:b w:val="0"/>
          <w:bCs/>
          <w:sz w:val="28"/>
          <w:szCs w:val="28"/>
        </w:rPr>
        <w:t xml:space="preserve">公式中的销售总价按甲方与客户所签定的每份销售合同成交总价计算。 </w:t>
      </w:r>
      <w:r>
        <w:rPr>
          <w:rFonts w:hint="eastAsia" w:ascii="宋体" w:hAnsi="宋体" w:eastAsia="宋体" w:cs="宋体"/>
          <w:b/>
          <w:bCs/>
          <w:sz w:val="28"/>
          <w:szCs w:val="28"/>
        </w:rPr>
        <w:t xml:space="preserve">     </w:t>
      </w:r>
    </w:p>
    <w:p>
      <w:pPr>
        <w:tabs>
          <w:tab w:val="left" w:pos="2185"/>
          <w:tab w:val="left" w:pos="2990"/>
        </w:tabs>
        <w:spacing w:line="560" w:lineRule="exact"/>
        <w:ind w:left="0" w:leftChars="0" w:firstLine="562" w:firstLineChars="200"/>
        <w:rPr>
          <w:rFonts w:hint="eastAsia" w:ascii="宋体" w:hAnsi="宋体" w:eastAsia="宋体" w:cs="宋体"/>
          <w:b/>
          <w:sz w:val="28"/>
          <w:szCs w:val="28"/>
        </w:rPr>
      </w:pPr>
      <w:r>
        <w:rPr>
          <w:rFonts w:hint="eastAsia" w:ascii="宋体" w:hAnsi="宋体" w:eastAsia="宋体" w:cs="宋体"/>
          <w:b/>
          <w:sz w:val="28"/>
          <w:szCs w:val="28"/>
          <w:lang w:val="en-US" w:eastAsia="zh-CN"/>
        </w:rPr>
        <w:t>4.</w:t>
      </w:r>
      <w:r>
        <w:rPr>
          <w:rFonts w:hint="eastAsia" w:ascii="宋体" w:hAnsi="宋体" w:eastAsia="宋体" w:cs="宋体"/>
          <w:b/>
          <w:sz w:val="28"/>
          <w:szCs w:val="28"/>
        </w:rPr>
        <w:t>结算支付</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trike w:val="0"/>
          <w:color w:val="auto"/>
          <w:sz w:val="28"/>
          <w:szCs w:val="28"/>
          <w:lang w:eastAsia="zh-CN"/>
        </w:rPr>
        <w:t>（</w:t>
      </w:r>
      <w:r>
        <w:rPr>
          <w:rFonts w:hint="eastAsia" w:ascii="宋体" w:hAnsi="宋体" w:eastAsia="宋体" w:cs="宋体"/>
          <w:strike w:val="0"/>
          <w:color w:val="auto"/>
          <w:sz w:val="28"/>
          <w:szCs w:val="28"/>
          <w:lang w:val="en-US" w:eastAsia="zh-CN"/>
        </w:rPr>
        <w:t>1</w:t>
      </w:r>
      <w:r>
        <w:rPr>
          <w:rFonts w:hint="eastAsia" w:ascii="宋体" w:hAnsi="宋体" w:eastAsia="宋体" w:cs="宋体"/>
          <w:strike w:val="0"/>
          <w:color w:val="auto"/>
          <w:sz w:val="28"/>
          <w:szCs w:val="28"/>
          <w:lang w:eastAsia="zh-CN"/>
        </w:rPr>
        <w:t>）</w:t>
      </w:r>
      <w:r>
        <w:rPr>
          <w:rFonts w:hint="eastAsia" w:ascii="宋体" w:hAnsi="宋体" w:eastAsia="宋体" w:cs="宋体"/>
          <w:color w:val="auto"/>
          <w:sz w:val="28"/>
          <w:szCs w:val="28"/>
        </w:rPr>
        <w:t>代理佣金结算日期为</w:t>
      </w:r>
      <w:r>
        <w:rPr>
          <w:rFonts w:hint="eastAsia" w:ascii="宋体" w:hAnsi="宋体" w:eastAsia="宋体" w:cs="宋体"/>
          <w:color w:val="auto"/>
          <w:sz w:val="28"/>
          <w:szCs w:val="28"/>
          <w:lang w:eastAsia="zh-CN"/>
        </w:rPr>
        <w:t>阶段任务</w:t>
      </w:r>
      <w:r>
        <w:rPr>
          <w:rFonts w:hint="eastAsia" w:ascii="宋体" w:hAnsi="宋体" w:eastAsia="宋体" w:cs="宋体"/>
          <w:color w:val="auto"/>
          <w:sz w:val="28"/>
          <w:szCs w:val="28"/>
        </w:rPr>
        <w:t>的最后一天（如遇节假日则结算日期顺延至第一个工作日），乙方须根据已成交单元向甲方详细列出结算帐目，详列甲方应支付代理佣金。甲方于收到乙方结算</w:t>
      </w:r>
      <w:r>
        <w:rPr>
          <w:rFonts w:hint="eastAsia" w:ascii="宋体" w:hAnsi="宋体" w:eastAsia="宋体" w:cs="宋体"/>
          <w:sz w:val="28"/>
          <w:szCs w:val="28"/>
        </w:rPr>
        <w:t>帐目后3个工作日内对账完毕，并在对账完毕后10个工作日内向乙方支付代理佣金</w:t>
      </w:r>
      <w:r>
        <w:rPr>
          <w:rFonts w:hint="eastAsia" w:ascii="宋体" w:hAnsi="宋体" w:eastAsia="宋体" w:cs="宋体"/>
          <w:sz w:val="28"/>
          <w:szCs w:val="28"/>
          <w:lang w:eastAsia="zh-CN"/>
        </w:rPr>
        <w:t>。</w:t>
      </w:r>
      <w:r>
        <w:rPr>
          <w:rFonts w:hint="eastAsia" w:ascii="宋体" w:hAnsi="宋体" w:eastAsia="宋体" w:cs="宋体"/>
          <w:sz w:val="28"/>
          <w:szCs w:val="28"/>
        </w:rPr>
        <w:t> </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2</w:t>
      </w:r>
      <w:r>
        <w:rPr>
          <w:rFonts w:hint="eastAsia" w:ascii="宋体" w:hAnsi="宋体" w:eastAsia="宋体" w:cs="宋体"/>
          <w:sz w:val="28"/>
          <w:szCs w:val="28"/>
        </w:rPr>
        <w:t>）若已确认成功销售的房源发生签约后客户退房的，则甲方不支付该房源佣金；如甲方已支付相应佣金的，乙方应予返还，甲方有权从应付未付佣金中直接予以抵扣。</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3</w:t>
      </w:r>
      <w:r>
        <w:rPr>
          <w:rFonts w:hint="eastAsia" w:ascii="宋体" w:hAnsi="宋体" w:eastAsia="宋体" w:cs="宋体"/>
          <w:sz w:val="28"/>
          <w:szCs w:val="28"/>
        </w:rPr>
        <w:t>）双方各自按国家规定承担作为纳税义务人应缴纳的税费。 </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4</w:t>
      </w:r>
      <w:r>
        <w:rPr>
          <w:rFonts w:hint="eastAsia" w:ascii="宋体" w:hAnsi="宋体" w:eastAsia="宋体" w:cs="宋体"/>
          <w:sz w:val="28"/>
          <w:szCs w:val="28"/>
        </w:rPr>
        <w:t>）付款方式：</w:t>
      </w:r>
      <w:r>
        <w:rPr>
          <w:rFonts w:hint="eastAsia" w:ascii="宋体" w:hAnsi="宋体" w:eastAsia="宋体" w:cs="宋体"/>
          <w:sz w:val="28"/>
          <w:szCs w:val="28"/>
          <w:u w:val="single"/>
        </w:rPr>
        <w:t>银行转账</w:t>
      </w:r>
      <w:r>
        <w:rPr>
          <w:rFonts w:hint="eastAsia" w:ascii="宋体" w:hAnsi="宋体" w:eastAsia="宋体" w:cs="宋体"/>
          <w:sz w:val="28"/>
          <w:szCs w:val="28"/>
        </w:rPr>
        <w:t>。</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乙方指定账户信息如下： </w:t>
      </w:r>
    </w:p>
    <w:p>
      <w:pPr>
        <w:spacing w:line="560" w:lineRule="exact"/>
        <w:ind w:firstLine="560" w:firstLineChars="200"/>
        <w:rPr>
          <w:rFonts w:hint="default" w:ascii="Calibri" w:hAnsi="Calibri" w:eastAsia="宋体" w:cs="Calibri"/>
          <w:sz w:val="28"/>
          <w:szCs w:val="28"/>
          <w:u w:val="single"/>
          <w:lang w:val="en-US" w:eastAsia="zh-CN"/>
        </w:rPr>
      </w:pPr>
      <w:r>
        <w:rPr>
          <w:rFonts w:hint="default" w:ascii="Calibri" w:hAnsi="Calibri" w:eastAsia="宋体" w:cs="Calibri"/>
          <w:sz w:val="28"/>
          <w:szCs w:val="28"/>
        </w:rPr>
        <w:t>①</w:t>
      </w:r>
      <w:r>
        <w:rPr>
          <w:rFonts w:hint="eastAsia" w:ascii="宋体" w:hAnsi="宋体" w:eastAsia="宋体" w:cs="宋体"/>
          <w:sz w:val="28"/>
          <w:szCs w:val="28"/>
        </w:rPr>
        <w:t>账户名：</w:t>
      </w:r>
      <w:r>
        <w:rPr>
          <w:rFonts w:hint="eastAsia" w:ascii="宋体" w:hAnsi="宋体" w:cs="宋体"/>
          <w:sz w:val="28"/>
          <w:szCs w:val="28"/>
          <w:u w:val="single"/>
          <w:lang w:val="en-US" w:eastAsia="zh-CN"/>
        </w:rPr>
        <w:t xml:space="preserve">                   </w:t>
      </w:r>
    </w:p>
    <w:p>
      <w:pPr>
        <w:spacing w:line="560" w:lineRule="exact"/>
        <w:ind w:firstLine="560" w:firstLineChars="200"/>
        <w:rPr>
          <w:rFonts w:hint="default" w:ascii="宋体" w:hAnsi="宋体" w:eastAsia="宋体" w:cs="宋体"/>
          <w:strike/>
          <w:sz w:val="28"/>
          <w:szCs w:val="28"/>
          <w:u w:val="single"/>
          <w:lang w:val="en-US" w:eastAsia="zh-CN"/>
        </w:rPr>
      </w:pPr>
      <w:r>
        <w:rPr>
          <w:rFonts w:hint="default" w:ascii="Calibri" w:hAnsi="Calibri" w:eastAsia="宋体" w:cs="Calibri"/>
          <w:sz w:val="28"/>
          <w:szCs w:val="28"/>
        </w:rPr>
        <w:t>②</w:t>
      </w:r>
      <w:r>
        <w:rPr>
          <w:rFonts w:hint="eastAsia" w:ascii="宋体" w:hAnsi="宋体" w:eastAsia="宋体" w:cs="宋体"/>
          <w:sz w:val="28"/>
          <w:szCs w:val="28"/>
        </w:rPr>
        <w:t>账号：</w:t>
      </w:r>
      <w:r>
        <w:rPr>
          <w:rFonts w:hint="eastAsia" w:ascii="宋体" w:hAnsi="宋体" w:cs="宋体"/>
          <w:sz w:val="28"/>
          <w:szCs w:val="28"/>
          <w:u w:val="single"/>
          <w:lang w:val="en-US" w:eastAsia="zh-CN"/>
        </w:rPr>
        <w:t xml:space="preserve">                     </w:t>
      </w:r>
    </w:p>
    <w:p>
      <w:pPr>
        <w:spacing w:line="560" w:lineRule="exact"/>
        <w:ind w:firstLine="560" w:firstLineChars="200"/>
        <w:rPr>
          <w:rFonts w:hint="default" w:ascii="宋体" w:hAnsi="宋体" w:eastAsia="宋体" w:cs="宋体"/>
          <w:sz w:val="28"/>
          <w:szCs w:val="28"/>
          <w:u w:val="single"/>
          <w:lang w:val="en-US" w:eastAsia="zh-CN"/>
        </w:rPr>
      </w:pPr>
      <w:r>
        <w:rPr>
          <w:rFonts w:hint="default" w:ascii="Calibri" w:hAnsi="Calibri" w:eastAsia="宋体" w:cs="Calibri"/>
          <w:sz w:val="28"/>
          <w:szCs w:val="28"/>
        </w:rPr>
        <w:t>③</w:t>
      </w:r>
      <w:r>
        <w:rPr>
          <w:rFonts w:hint="eastAsia" w:ascii="宋体" w:hAnsi="宋体" w:eastAsia="宋体" w:cs="宋体"/>
          <w:sz w:val="28"/>
          <w:szCs w:val="28"/>
        </w:rPr>
        <w:t>开户行：</w:t>
      </w:r>
      <w:r>
        <w:rPr>
          <w:rFonts w:hint="eastAsia" w:ascii="宋体" w:hAnsi="宋体" w:cs="宋体"/>
          <w:sz w:val="28"/>
          <w:szCs w:val="28"/>
          <w:u w:val="single"/>
          <w:lang w:val="en-US" w:eastAsia="zh-CN"/>
        </w:rPr>
        <w:t xml:space="preserve">                   </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5</w:t>
      </w:r>
      <w:r>
        <w:rPr>
          <w:rFonts w:hint="eastAsia" w:ascii="宋体" w:hAnsi="宋体" w:eastAsia="宋体" w:cs="宋体"/>
          <w:sz w:val="28"/>
          <w:szCs w:val="28"/>
        </w:rPr>
        <w:t>）甲方支付款项前，乙方应</w:t>
      </w:r>
      <w:r>
        <w:rPr>
          <w:rFonts w:hint="eastAsia" w:ascii="宋体" w:hAnsi="宋体" w:eastAsia="宋体" w:cs="宋体"/>
          <w:sz w:val="28"/>
          <w:szCs w:val="28"/>
          <w:lang w:eastAsia="zh-CN"/>
        </w:rPr>
        <w:t>按照甲方要求提供请款函及</w:t>
      </w:r>
      <w:r>
        <w:rPr>
          <w:rFonts w:hint="eastAsia" w:ascii="宋体" w:hAnsi="宋体" w:eastAsia="宋体" w:cs="宋体"/>
          <w:sz w:val="28"/>
          <w:szCs w:val="28"/>
        </w:rPr>
        <w:t>有效</w:t>
      </w:r>
      <w:r>
        <w:rPr>
          <w:rFonts w:hint="eastAsia" w:ascii="宋体" w:hAnsi="宋体" w:eastAsia="宋体" w:cs="宋体"/>
          <w:sz w:val="28"/>
          <w:szCs w:val="28"/>
          <w:lang w:eastAsia="zh-CN"/>
        </w:rPr>
        <w:t>的等额增值税专用</w:t>
      </w:r>
      <w:r>
        <w:rPr>
          <w:rFonts w:hint="eastAsia" w:ascii="宋体" w:hAnsi="宋体" w:eastAsia="宋体" w:cs="宋体"/>
          <w:sz w:val="28"/>
          <w:szCs w:val="28"/>
        </w:rPr>
        <w:t>发票，否则甲方有权拒绝支付相应费用而不被视为违约，亦无须承担任何违约责任。</w:t>
      </w:r>
    </w:p>
    <w:p>
      <w:pPr>
        <w:numPr>
          <w:ilvl w:val="-1"/>
          <w:numId w:val="0"/>
        </w:numPr>
        <w:spacing w:line="560" w:lineRule="exact"/>
        <w:ind w:firstLine="562" w:firstLineChars="200"/>
        <w:rPr>
          <w:rFonts w:hint="eastAsia" w:ascii="宋体" w:hAnsi="宋体" w:eastAsia="宋体" w:cs="宋体"/>
          <w:b w:val="0"/>
          <w:sz w:val="28"/>
          <w:szCs w:val="28"/>
        </w:rPr>
      </w:pPr>
      <w:r>
        <w:rPr>
          <w:rFonts w:hint="eastAsia" w:ascii="宋体" w:hAnsi="宋体" w:eastAsia="宋体" w:cs="宋体"/>
          <w:b/>
          <w:bCs/>
          <w:sz w:val="28"/>
          <w:szCs w:val="28"/>
          <w:lang w:val="en-US" w:eastAsia="zh-CN"/>
        </w:rPr>
        <w:t>5.</w:t>
      </w:r>
      <w:r>
        <w:rPr>
          <w:rFonts w:hint="eastAsia" w:ascii="宋体" w:hAnsi="宋体" w:eastAsia="宋体" w:cs="宋体"/>
          <w:b/>
          <w:bCs/>
          <w:sz w:val="28"/>
          <w:szCs w:val="28"/>
        </w:rPr>
        <w:t>关于溢价</w:t>
      </w:r>
    </w:p>
    <w:p>
      <w:pPr>
        <w:numPr>
          <w:ilvl w:val="0"/>
          <w:numId w:val="0"/>
        </w:numPr>
        <w:spacing w:line="560" w:lineRule="exact"/>
        <w:ind w:firstLine="560" w:firstLineChars="200"/>
        <w:rPr>
          <w:rFonts w:hint="eastAsia" w:ascii="宋体" w:hAnsi="宋体" w:eastAsia="宋体" w:cs="宋体"/>
          <w:bCs w:val="0"/>
          <w:sz w:val="28"/>
          <w:szCs w:val="28"/>
        </w:rPr>
      </w:pPr>
      <w:r>
        <w:rPr>
          <w:rFonts w:hint="eastAsia" w:ascii="宋体" w:hAnsi="宋体" w:eastAsia="宋体" w:cs="宋体"/>
          <w:bCs w:val="0"/>
          <w:sz w:val="28"/>
          <w:szCs w:val="28"/>
        </w:rPr>
        <w:t>在甲方同意的前提下，乙方可做超出基价销售，乙方实际销售价格超出销售基价部分，甲乙双方按五五分成，未经允许的销售，乙方不参与分成。</w:t>
      </w:r>
    </w:p>
    <w:p>
      <w:pPr>
        <w:pStyle w:val="4"/>
        <w:numPr>
          <w:ilvl w:val="-1"/>
          <w:numId w:val="0"/>
        </w:numPr>
        <w:spacing w:line="560" w:lineRule="exact"/>
        <w:ind w:left="0" w:firstLine="562" w:firstLineChars="200"/>
        <w:rPr>
          <w:rFonts w:hint="eastAsia" w:ascii="宋体" w:hAnsi="宋体" w:eastAsia="宋体" w:cs="宋体"/>
          <w:lang w:val="en-US" w:eastAsia="zh-CN"/>
        </w:rPr>
      </w:pPr>
      <w:r>
        <w:rPr>
          <w:rFonts w:hint="eastAsia" w:ascii="宋体" w:hAnsi="宋体" w:eastAsia="宋体" w:cs="宋体"/>
          <w:lang w:val="en-US" w:eastAsia="zh-CN"/>
        </w:rPr>
        <w:t>6.关于客户退定</w:t>
      </w:r>
    </w:p>
    <w:p>
      <w:p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如若在项目销售过程中发生客户退房，定金不予退还。</w:t>
      </w:r>
    </w:p>
    <w:p>
      <w:pPr>
        <w:pStyle w:val="4"/>
        <w:numPr>
          <w:ilvl w:val="-1"/>
          <w:numId w:val="0"/>
        </w:numPr>
        <w:spacing w:line="560" w:lineRule="exact"/>
        <w:ind w:left="0" w:firstLine="562" w:firstLineChars="200"/>
        <w:rPr>
          <w:rFonts w:hint="eastAsia" w:ascii="宋体" w:hAnsi="宋体" w:eastAsia="宋体" w:cs="宋体"/>
        </w:rPr>
      </w:pPr>
      <w:r>
        <w:rPr>
          <w:rFonts w:hint="eastAsia" w:ascii="宋体" w:hAnsi="宋体" w:eastAsia="宋体" w:cs="宋体"/>
          <w:lang w:eastAsia="zh-CN"/>
        </w:rPr>
        <w:t>第九条</w:t>
      </w:r>
      <w:r>
        <w:rPr>
          <w:rFonts w:hint="eastAsia" w:ascii="宋体" w:hAnsi="宋体" w:eastAsia="宋体" w:cs="宋体"/>
          <w:lang w:val="en-US" w:eastAsia="zh-CN"/>
        </w:rPr>
        <w:t xml:space="preserve">  </w:t>
      </w:r>
      <w:r>
        <w:rPr>
          <w:rFonts w:hint="eastAsia" w:ascii="宋体" w:hAnsi="宋体" w:eastAsia="宋体" w:cs="宋体"/>
        </w:rPr>
        <w:t>违约责任</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乙方</w:t>
      </w:r>
      <w:r>
        <w:rPr>
          <w:rFonts w:hint="eastAsia" w:ascii="宋体" w:hAnsi="宋体" w:eastAsia="宋体" w:cs="宋体"/>
          <w:sz w:val="28"/>
          <w:szCs w:val="28"/>
          <w:lang w:eastAsia="zh-CN"/>
        </w:rPr>
        <w:t>未</w:t>
      </w:r>
      <w:r>
        <w:rPr>
          <w:rFonts w:hint="eastAsia" w:ascii="宋体" w:hAnsi="宋体" w:eastAsia="宋体" w:cs="宋体"/>
          <w:sz w:val="28"/>
          <w:szCs w:val="28"/>
        </w:rPr>
        <w:t>遵照合同任何一项约定履约的，视为乙方违约，甲方有权解除合同并要求乙方支付应收款项30%的违约金。同时，因甲方维权所产生的包括但不限于诉讼费、律师费、保全费（保全产生的保险费）、评估费等均由乙方承担。</w:t>
      </w:r>
    </w:p>
    <w:p>
      <w:pPr>
        <w:numPr>
          <w:ilvl w:val="-1"/>
          <w:numId w:val="0"/>
        </w:numPr>
        <w:spacing w:line="560" w:lineRule="exact"/>
        <w:ind w:left="0" w:firstLine="562" w:firstLineChars="200"/>
        <w:rPr>
          <w:rFonts w:hint="eastAsia" w:ascii="宋体" w:hAnsi="宋体" w:eastAsia="宋体" w:cs="宋体"/>
          <w:b w:val="0"/>
          <w:bCs/>
          <w:szCs w:val="28"/>
        </w:rPr>
      </w:pPr>
      <w:r>
        <w:rPr>
          <w:rFonts w:hint="eastAsia" w:ascii="宋体" w:hAnsi="宋体" w:eastAsia="宋体" w:cs="宋体"/>
          <w:b/>
          <w:bCs w:val="0"/>
          <w:sz w:val="28"/>
          <w:lang w:eastAsia="zh-CN"/>
        </w:rPr>
        <w:t>第十条</w:t>
      </w:r>
      <w:r>
        <w:rPr>
          <w:rFonts w:hint="eastAsia" w:ascii="宋体" w:hAnsi="宋体" w:eastAsia="宋体" w:cs="宋体"/>
          <w:b/>
          <w:bCs w:val="0"/>
          <w:sz w:val="28"/>
          <w:lang w:val="en-US" w:eastAsia="zh-CN"/>
        </w:rPr>
        <w:t xml:space="preserve">  </w:t>
      </w:r>
      <w:r>
        <w:rPr>
          <w:rFonts w:hint="eastAsia" w:ascii="宋体" w:hAnsi="宋体" w:eastAsia="宋体" w:cs="宋体"/>
          <w:b w:val="0"/>
          <w:bCs w:val="0"/>
          <w:sz w:val="28"/>
          <w:szCs w:val="28"/>
        </w:rPr>
        <w:t>甲方未按时向乙方付款的，每逾期一日甲方支付乙方应收款项万分之二的违约金，超过15日未完成支付的，视为甲方根本性违约，乙方解除本合同。</w:t>
      </w:r>
    </w:p>
    <w:p>
      <w:pPr>
        <w:pStyle w:val="4"/>
        <w:numPr>
          <w:ilvl w:val="-1"/>
          <w:numId w:val="0"/>
        </w:numPr>
        <w:spacing w:line="560" w:lineRule="exact"/>
        <w:ind w:left="0" w:firstLine="562" w:firstLineChars="200"/>
        <w:rPr>
          <w:rFonts w:ascii="仿宋_GB2312" w:hAnsi="仿宋_GB2312" w:cs="仿宋_GB2312"/>
        </w:rPr>
      </w:pPr>
      <w:r>
        <w:rPr>
          <w:rFonts w:hint="eastAsia" w:ascii="宋体" w:hAnsi="宋体" w:eastAsia="宋体" w:cs="宋体"/>
          <w:u w:val="none"/>
          <w:lang w:val="en-US" w:eastAsia="zh-CN"/>
        </w:rPr>
        <w:t xml:space="preserve">第十一条  </w:t>
      </w:r>
      <w:r>
        <w:rPr>
          <w:rFonts w:hint="eastAsia" w:ascii="宋体" w:hAnsi="宋体" w:eastAsia="宋体" w:cs="宋体"/>
          <w:u w:val="none"/>
        </w:rPr>
        <w:t>终止与移交</w:t>
      </w:r>
    </w:p>
    <w:p>
      <w:pPr>
        <w:tabs>
          <w:tab w:val="left" w:pos="900"/>
        </w:tabs>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在项目各个物业分区销售面积分别实现本合同销售目标后，双方可协商决定交接或继续销售，若选择交接可选定时间进行正常交接，甲方按</w:t>
      </w:r>
      <w:r>
        <w:rPr>
          <w:rFonts w:hint="eastAsia" w:ascii="宋体" w:hAnsi="宋体" w:eastAsia="宋体" w:cs="宋体"/>
          <w:color w:val="auto"/>
          <w:sz w:val="28"/>
          <w:szCs w:val="28"/>
        </w:rPr>
        <w:t>第</w:t>
      </w:r>
      <w:r>
        <w:rPr>
          <w:rFonts w:hint="eastAsia" w:ascii="宋体" w:hAnsi="宋体" w:eastAsia="宋体" w:cs="宋体"/>
          <w:color w:val="auto"/>
          <w:sz w:val="28"/>
          <w:szCs w:val="28"/>
          <w:lang w:eastAsia="zh-CN"/>
        </w:rPr>
        <w:t>八</w:t>
      </w:r>
      <w:r>
        <w:rPr>
          <w:rFonts w:hint="eastAsia" w:ascii="宋体" w:hAnsi="宋体" w:eastAsia="宋体" w:cs="宋体"/>
          <w:color w:val="auto"/>
          <w:sz w:val="28"/>
          <w:szCs w:val="28"/>
        </w:rPr>
        <w:t>条</w:t>
      </w:r>
      <w:r>
        <w:rPr>
          <w:rFonts w:hint="eastAsia" w:ascii="宋体" w:hAnsi="宋体" w:eastAsia="宋体" w:cs="宋体"/>
          <w:sz w:val="28"/>
          <w:szCs w:val="28"/>
        </w:rPr>
        <w:t>结清乙方应得的全部酬金，乙方向甲方交回各种销售资料及文件；若选择继续销售，销售的各种约定及佣金支付照此合同延续执行；</w:t>
      </w:r>
    </w:p>
    <w:p>
      <w:pPr>
        <w:tabs>
          <w:tab w:val="left" w:pos="900"/>
        </w:tabs>
        <w:spacing w:line="560" w:lineRule="exact"/>
        <w:ind w:firstLine="560" w:firstLineChars="200"/>
        <w:rPr>
          <w:rFonts w:ascii="仿宋_GB2312" w:hAnsi="仿宋_GB2312" w:cs="仿宋_GB2312"/>
          <w:b/>
          <w:sz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在本合同执行的过程中，如由于乙方原因，在销售进度及价格上未能达到双方所制定的销售目标，则甲方有权单方终止本合同。如甲方单方终止合同，则甲方给乙方结清已完成销售全部酬金，乙方向甲方交回各种销售资料及文件。</w:t>
      </w:r>
    </w:p>
    <w:p>
      <w:pPr>
        <w:pStyle w:val="4"/>
        <w:numPr>
          <w:ilvl w:val="-1"/>
          <w:numId w:val="0"/>
        </w:numPr>
        <w:spacing w:line="560" w:lineRule="exact"/>
        <w:ind w:left="0" w:firstLine="562" w:firstLineChars="200"/>
        <w:rPr>
          <w:rFonts w:hint="eastAsia" w:ascii="仿宋_GB2312" w:hAnsi="仿宋_GB2312" w:eastAsia="仿宋_GB2312" w:cs="仿宋_GB2312"/>
          <w:b/>
          <w:color w:val="auto"/>
          <w:sz w:val="32"/>
          <w:szCs w:val="32"/>
        </w:rPr>
      </w:pPr>
      <w:r>
        <w:rPr>
          <w:rFonts w:hint="eastAsia"/>
          <w:lang w:eastAsia="zh-CN"/>
        </w:rPr>
        <w:t>第十二条</w:t>
      </w:r>
      <w:r>
        <w:rPr>
          <w:rFonts w:hint="eastAsia"/>
          <w:lang w:val="en-US" w:eastAsia="zh-CN"/>
        </w:rPr>
        <w:t xml:space="preserve">  </w:t>
      </w:r>
      <w:r>
        <w:rPr>
          <w:rFonts w:hint="eastAsia" w:ascii="仿宋_GB2312" w:hAnsi="仿宋_GB2312" w:eastAsia="仿宋_GB2312" w:cs="仿宋_GB2312"/>
          <w:b/>
          <w:color w:val="auto"/>
          <w:sz w:val="32"/>
          <w:szCs w:val="32"/>
        </w:rPr>
        <w:t>合同生效及其他</w:t>
      </w:r>
    </w:p>
    <w:p>
      <w:pPr>
        <w:pStyle w:val="4"/>
        <w:numPr>
          <w:ilvl w:val="0"/>
          <w:numId w:val="0"/>
        </w:numPr>
        <w:spacing w:line="560" w:lineRule="exact"/>
        <w:ind w:firstLine="560" w:firstLineChars="200"/>
        <w:rPr>
          <w:rFonts w:hint="eastAsia" w:ascii="宋体" w:hAnsi="宋体" w:eastAsia="宋体" w:cs="宋体"/>
          <w:b w:val="0"/>
          <w:bCs/>
          <w:sz w:val="28"/>
          <w:szCs w:val="28"/>
        </w:rPr>
      </w:pPr>
      <w:r>
        <w:rPr>
          <w:rFonts w:hint="eastAsia" w:ascii="宋体" w:hAnsi="宋体" w:eastAsia="宋体" w:cs="宋体"/>
          <w:b w:val="0"/>
          <w:bCs/>
          <w:sz w:val="28"/>
          <w:szCs w:val="28"/>
          <w:lang w:val="en-US" w:eastAsia="zh-CN"/>
        </w:rPr>
        <w:t>1.</w:t>
      </w:r>
      <w:r>
        <w:rPr>
          <w:rFonts w:hint="eastAsia" w:ascii="宋体" w:hAnsi="宋体" w:eastAsia="宋体" w:cs="宋体"/>
          <w:b w:val="0"/>
          <w:bCs/>
          <w:sz w:val="28"/>
          <w:szCs w:val="28"/>
        </w:rPr>
        <w:t>本合同一式四份，经双方签字盖章后生效，双方各执两份；</w:t>
      </w:r>
    </w:p>
    <w:p>
      <w:pPr>
        <w:keepNext w:val="0"/>
        <w:keepLines w:val="0"/>
        <w:pageBreakBefore w:val="0"/>
        <w:tabs>
          <w:tab w:val="left" w:pos="900"/>
        </w:tabs>
        <w:kinsoku/>
        <w:wordWrap/>
        <w:overflowPunct/>
        <w:topLinePunct w:val="0"/>
        <w:autoSpaceDE/>
        <w:autoSpaceDN/>
        <w:bidi w:val="0"/>
        <w:spacing w:before="0" w:beforeLines="-2147483648" w:line="560" w:lineRule="exact"/>
        <w:ind w:firstLine="540" w:firstLineChars="0"/>
        <w:jc w:val="left"/>
        <w:rPr>
          <w:rFonts w:hint="eastAsia" w:ascii="宋体" w:hAnsi="宋体"/>
          <w:color w:val="000000"/>
          <w:sz w:val="32"/>
          <w:szCs w:val="32"/>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本合同未尽事宜，由双方友好协商，订立补充合同</w:t>
      </w:r>
      <w:r>
        <w:rPr>
          <w:rFonts w:hint="eastAsia" w:ascii="宋体" w:hAnsi="宋体" w:eastAsia="宋体" w:cs="宋体"/>
          <w:sz w:val="28"/>
          <w:szCs w:val="28"/>
          <w:lang w:eastAsia="zh-CN"/>
        </w:rPr>
        <w:t>。</w:t>
      </w:r>
    </w:p>
    <w:p>
      <w:pPr>
        <w:keepNext w:val="0"/>
        <w:keepLines w:val="0"/>
        <w:pageBreakBefore w:val="0"/>
        <w:kinsoku/>
        <w:wordWrap/>
        <w:overflowPunct w:val="0"/>
        <w:topLinePunct w:val="0"/>
        <w:autoSpaceDE/>
        <w:autoSpaceDN/>
        <w:bidi w:val="0"/>
        <w:spacing w:before="156" w:beforeLines="50" w:line="600" w:lineRule="exact"/>
        <w:jc w:val="center"/>
        <w:rPr>
          <w:rFonts w:hint="default" w:ascii="宋体" w:hAnsi="宋体"/>
          <w:color w:val="000000"/>
          <w:sz w:val="32"/>
          <w:szCs w:val="32"/>
          <w:lang w:val="en-US" w:eastAsia="zh-CN"/>
        </w:rPr>
      </w:pPr>
      <w:r>
        <w:rPr>
          <w:rFonts w:hint="eastAsia" w:ascii="宋体" w:hAnsi="宋体"/>
          <w:color w:val="000000"/>
          <w:sz w:val="32"/>
          <w:szCs w:val="32"/>
          <w:lang w:val="en-US" w:eastAsia="zh-CN"/>
        </w:rPr>
        <w:t>-----------------------以下无正文----------------------</w:t>
      </w:r>
    </w:p>
    <w:p>
      <w:pPr>
        <w:keepNext w:val="0"/>
        <w:keepLines w:val="0"/>
        <w:pageBreakBefore w:val="0"/>
        <w:kinsoku/>
        <w:wordWrap/>
        <w:overflowPunct w:val="0"/>
        <w:topLinePunct w:val="0"/>
        <w:autoSpaceDE/>
        <w:autoSpaceDN/>
        <w:bidi w:val="0"/>
        <w:adjustRightInd/>
        <w:snapToGrid/>
        <w:spacing w:before="156" w:beforeLines="50" w:line="600" w:lineRule="exact"/>
        <w:ind w:firstLine="0" w:firstLineChars="0"/>
        <w:jc w:val="center"/>
        <w:textAlignment w:val="auto"/>
        <w:rPr>
          <w:rFonts w:hint="eastAsia" w:ascii="宋体" w:hAnsi="宋体" w:eastAsia="宋体" w:cs="宋体"/>
          <w:color w:val="000000"/>
          <w:sz w:val="32"/>
          <w:szCs w:val="32"/>
          <w:lang w:eastAsia="zh-CN"/>
        </w:rPr>
      </w:pPr>
    </w:p>
    <w:p>
      <w:pPr>
        <w:keepNext w:val="0"/>
        <w:keepLines w:val="0"/>
        <w:pageBreakBefore w:val="0"/>
        <w:kinsoku/>
        <w:wordWrap/>
        <w:overflowPunct w:val="0"/>
        <w:topLinePunct w:val="0"/>
        <w:autoSpaceDE/>
        <w:autoSpaceDN/>
        <w:bidi w:val="0"/>
        <w:adjustRightInd/>
        <w:snapToGrid/>
        <w:spacing w:before="156" w:beforeLines="50" w:line="600" w:lineRule="exact"/>
        <w:ind w:firstLine="0" w:firstLineChars="0"/>
        <w:jc w:val="center"/>
        <w:textAlignment w:val="auto"/>
        <w:rPr>
          <w:rFonts w:hint="eastAsia" w:ascii="宋体" w:hAnsi="宋体" w:eastAsia="宋体" w:cs="宋体"/>
          <w:color w:val="000000"/>
          <w:sz w:val="32"/>
          <w:szCs w:val="32"/>
          <w:lang w:eastAsia="zh-CN"/>
        </w:rPr>
      </w:pPr>
    </w:p>
    <w:p>
      <w:pPr>
        <w:pStyle w:val="2"/>
        <w:rPr>
          <w:rFonts w:hint="eastAsia" w:ascii="宋体" w:hAnsi="宋体" w:eastAsia="宋体" w:cs="宋体"/>
          <w:color w:val="000000"/>
          <w:sz w:val="32"/>
          <w:szCs w:val="32"/>
          <w:lang w:eastAsia="zh-CN"/>
        </w:rPr>
      </w:pPr>
    </w:p>
    <w:p>
      <w:pPr>
        <w:pStyle w:val="2"/>
        <w:rPr>
          <w:rFonts w:hint="eastAsia" w:ascii="宋体" w:hAnsi="宋体" w:eastAsia="宋体" w:cs="宋体"/>
          <w:color w:val="000000"/>
          <w:sz w:val="32"/>
          <w:szCs w:val="32"/>
          <w:lang w:eastAsia="zh-CN"/>
        </w:rPr>
      </w:pPr>
    </w:p>
    <w:p>
      <w:pPr>
        <w:pStyle w:val="2"/>
        <w:rPr>
          <w:rFonts w:hint="eastAsia" w:ascii="宋体" w:hAnsi="宋体" w:eastAsia="宋体" w:cs="宋体"/>
          <w:color w:val="000000"/>
          <w:sz w:val="32"/>
          <w:szCs w:val="32"/>
          <w:lang w:eastAsia="zh-CN"/>
        </w:rPr>
      </w:pPr>
    </w:p>
    <w:p>
      <w:pPr>
        <w:pStyle w:val="2"/>
        <w:rPr>
          <w:rFonts w:hint="eastAsia" w:ascii="宋体" w:hAnsi="宋体" w:eastAsia="宋体" w:cs="宋体"/>
          <w:color w:val="000000"/>
          <w:sz w:val="32"/>
          <w:szCs w:val="32"/>
          <w:lang w:eastAsia="zh-CN"/>
        </w:rPr>
      </w:pPr>
    </w:p>
    <w:p>
      <w:pPr>
        <w:pStyle w:val="2"/>
        <w:rPr>
          <w:rFonts w:hint="eastAsia" w:ascii="宋体" w:hAnsi="宋体" w:eastAsia="宋体" w:cs="宋体"/>
          <w:color w:val="000000"/>
          <w:sz w:val="32"/>
          <w:szCs w:val="32"/>
          <w:lang w:eastAsia="zh-CN"/>
        </w:rPr>
      </w:pPr>
    </w:p>
    <w:p>
      <w:pPr>
        <w:pStyle w:val="2"/>
        <w:rPr>
          <w:rFonts w:hint="eastAsia" w:ascii="宋体" w:hAnsi="宋体" w:eastAsia="宋体" w:cs="宋体"/>
          <w:color w:val="000000"/>
          <w:sz w:val="32"/>
          <w:szCs w:val="32"/>
          <w:lang w:eastAsia="zh-CN"/>
        </w:rPr>
      </w:pPr>
    </w:p>
    <w:p>
      <w:pPr>
        <w:keepNext w:val="0"/>
        <w:keepLines w:val="0"/>
        <w:pageBreakBefore w:val="0"/>
        <w:kinsoku/>
        <w:wordWrap/>
        <w:overflowPunct w:val="0"/>
        <w:topLinePunct w:val="0"/>
        <w:autoSpaceDE/>
        <w:autoSpaceDN/>
        <w:bidi w:val="0"/>
        <w:adjustRightInd/>
        <w:snapToGrid/>
        <w:spacing w:before="156" w:beforeLines="50" w:line="600" w:lineRule="exact"/>
        <w:ind w:firstLine="0" w:firstLineChars="0"/>
        <w:jc w:val="center"/>
        <w:textAlignment w:val="auto"/>
        <w:rPr>
          <w:rFonts w:ascii="仿宋_GB2312" w:hAnsi="仿宋_GB2312" w:cs="仿宋_GB2312"/>
        </w:rPr>
      </w:pPr>
      <w:r>
        <w:rPr>
          <w:rFonts w:hint="eastAsia" w:ascii="宋体" w:hAnsi="宋体" w:eastAsia="宋体" w:cs="宋体"/>
          <w:color w:val="000000"/>
          <w:sz w:val="32"/>
          <w:szCs w:val="32"/>
          <w:lang w:eastAsia="zh-CN"/>
        </w:rPr>
        <w:t>（本页为签章页）</w:t>
      </w:r>
    </w:p>
    <w:tbl>
      <w:tblPr>
        <w:tblStyle w:val="10"/>
        <w:tblW w:w="5547" w:type="pct"/>
        <w:jc w:val="center"/>
        <w:tblLayout w:type="autofit"/>
        <w:tblCellMar>
          <w:top w:w="0" w:type="dxa"/>
          <w:left w:w="108" w:type="dxa"/>
          <w:bottom w:w="0" w:type="dxa"/>
          <w:right w:w="108" w:type="dxa"/>
        </w:tblCellMar>
      </w:tblPr>
      <w:tblGrid>
        <w:gridCol w:w="5472"/>
        <w:gridCol w:w="4580"/>
      </w:tblGrid>
      <w:tr>
        <w:tblPrEx>
          <w:tblCellMar>
            <w:top w:w="0" w:type="dxa"/>
            <w:left w:w="108" w:type="dxa"/>
            <w:bottom w:w="0" w:type="dxa"/>
            <w:right w:w="108" w:type="dxa"/>
          </w:tblCellMar>
        </w:tblPrEx>
        <w:trPr>
          <w:trHeight w:val="1166" w:hRule="exact"/>
          <w:jc w:val="center"/>
        </w:trPr>
        <w:tc>
          <w:tcPr>
            <w:tcW w:w="2722"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b/>
                <w:kern w:val="0"/>
                <w:sz w:val="24"/>
              </w:rPr>
            </w:pPr>
            <w:r>
              <w:rPr>
                <w:rFonts w:hint="eastAsia" w:ascii="宋体" w:hAnsi="宋体" w:eastAsia="宋体" w:cs="宋体"/>
                <w:b w:val="0"/>
                <w:bCs w:val="0"/>
                <w:w w:val="90"/>
                <w:kern w:val="0"/>
                <w:sz w:val="24"/>
                <w:lang w:eastAsia="zh-CN"/>
              </w:rPr>
              <w:t>甲方</w:t>
            </w:r>
            <w:r>
              <w:rPr>
                <w:rFonts w:hint="eastAsia" w:ascii="宋体" w:hAnsi="宋体" w:eastAsia="宋体" w:cs="宋体"/>
                <w:b w:val="0"/>
                <w:bCs w:val="0"/>
                <w:w w:val="90"/>
                <w:kern w:val="0"/>
                <w:sz w:val="24"/>
              </w:rPr>
              <w:t>(盖章)：</w:t>
            </w:r>
            <w:r>
              <w:rPr>
                <w:rFonts w:hint="eastAsia" w:ascii="宋体" w:hAnsi="宋体" w:eastAsia="宋体" w:cs="宋体"/>
                <w:b/>
                <w:sz w:val="24"/>
                <w:u w:val="none"/>
                <w:lang w:val="en-US" w:eastAsia="zh-CN"/>
              </w:rPr>
              <w:t>河池市城市投资建设发展有限公司</w:t>
            </w:r>
          </w:p>
        </w:tc>
        <w:tc>
          <w:tcPr>
            <w:tcW w:w="2277"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ind w:left="1680" w:hanging="1512" w:hangingChars="700"/>
              <w:textAlignment w:val="auto"/>
              <w:rPr>
                <w:rFonts w:hint="eastAsia" w:ascii="宋体" w:hAnsi="宋体" w:eastAsia="宋体" w:cs="宋体"/>
                <w:b/>
                <w:kern w:val="0"/>
                <w:sz w:val="24"/>
                <w:lang w:eastAsia="zh-CN"/>
              </w:rPr>
            </w:pPr>
            <w:r>
              <w:rPr>
                <w:rFonts w:hint="eastAsia" w:ascii="宋体" w:hAnsi="宋体" w:eastAsia="宋体" w:cs="宋体"/>
                <w:b w:val="0"/>
                <w:bCs w:val="0"/>
                <w:w w:val="90"/>
                <w:kern w:val="0"/>
                <w:sz w:val="24"/>
                <w:lang w:eastAsia="zh-CN"/>
              </w:rPr>
              <w:t>乙方</w:t>
            </w:r>
            <w:r>
              <w:rPr>
                <w:rFonts w:hint="eastAsia" w:ascii="宋体" w:hAnsi="宋体" w:eastAsia="宋体" w:cs="宋体"/>
                <w:b w:val="0"/>
                <w:bCs w:val="0"/>
                <w:w w:val="90"/>
                <w:kern w:val="0"/>
                <w:sz w:val="24"/>
              </w:rPr>
              <w:t>(盖章)：</w:t>
            </w:r>
          </w:p>
        </w:tc>
      </w:tr>
      <w:tr>
        <w:tblPrEx>
          <w:tblCellMar>
            <w:top w:w="0" w:type="dxa"/>
            <w:left w:w="108" w:type="dxa"/>
            <w:bottom w:w="0" w:type="dxa"/>
            <w:right w:w="108" w:type="dxa"/>
          </w:tblCellMar>
        </w:tblPrEx>
        <w:trPr>
          <w:trHeight w:val="1370" w:hRule="exact"/>
          <w:jc w:val="center"/>
        </w:trPr>
        <w:tc>
          <w:tcPr>
            <w:tcW w:w="2722"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rPr>
            </w:pPr>
            <w:r>
              <w:rPr>
                <w:rFonts w:hint="eastAsia" w:ascii="宋体" w:hAnsi="宋体" w:eastAsia="宋体" w:cs="宋体"/>
                <w:kern w:val="0"/>
                <w:sz w:val="24"/>
              </w:rPr>
              <w:t>法定代表人：</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u w:val="single"/>
                <w:lang w:val="en-US" w:eastAsia="zh-CN"/>
              </w:rPr>
            </w:pPr>
            <w:r>
              <w:rPr>
                <w:rFonts w:hint="eastAsia" w:ascii="宋体" w:hAnsi="宋体" w:eastAsia="宋体" w:cs="宋体"/>
                <w:kern w:val="0"/>
                <w:sz w:val="24"/>
              </w:rPr>
              <w:t>(签字或盖章)</w:t>
            </w:r>
            <w:r>
              <w:rPr>
                <w:rFonts w:hint="eastAsia" w:ascii="宋体" w:hAnsi="宋体" w:eastAsia="宋体" w:cs="宋体"/>
                <w:kern w:val="0"/>
                <w:sz w:val="24"/>
                <w:u w:val="single"/>
                <w:lang w:val="en-US" w:eastAsia="zh-CN"/>
              </w:rPr>
              <w:t xml:space="preserve">                                </w:t>
            </w:r>
          </w:p>
        </w:tc>
        <w:tc>
          <w:tcPr>
            <w:tcW w:w="2277" w:type="pct"/>
            <w:noWrap/>
            <w:vAlign w:val="center"/>
          </w:tcPr>
          <w:p>
            <w:pPr>
              <w:keepNext w:val="0"/>
              <w:keepLines w:val="0"/>
              <w:pageBreakBefore w:val="0"/>
              <w:widowControl/>
              <w:kinsoku/>
              <w:wordWrap/>
              <w:overflowPunct/>
              <w:topLinePunct w:val="0"/>
              <w:autoSpaceDE/>
              <w:autoSpaceDN/>
              <w:bidi w:val="0"/>
              <w:adjustRightInd/>
              <w:snapToGrid/>
              <w:spacing w:line="610" w:lineRule="exact"/>
              <w:textAlignment w:val="auto"/>
              <w:rPr>
                <w:rFonts w:hint="eastAsia" w:ascii="宋体" w:hAnsi="宋体" w:eastAsia="宋体" w:cs="宋体"/>
                <w:kern w:val="0"/>
                <w:sz w:val="24"/>
              </w:rPr>
            </w:pPr>
            <w:r>
              <w:rPr>
                <w:rFonts w:hint="eastAsia" w:ascii="宋体" w:hAnsi="宋体" w:eastAsia="宋体" w:cs="宋体"/>
                <w:kern w:val="0"/>
                <w:sz w:val="24"/>
              </w:rPr>
              <w:t>法定代表人：</w:t>
            </w:r>
          </w:p>
          <w:p>
            <w:pPr>
              <w:keepNext w:val="0"/>
              <w:keepLines w:val="0"/>
              <w:pageBreakBefore w:val="0"/>
              <w:widowControl/>
              <w:kinsoku/>
              <w:wordWrap/>
              <w:overflowPunct/>
              <w:topLinePunct w:val="0"/>
              <w:autoSpaceDE/>
              <w:autoSpaceDN/>
              <w:bidi w:val="0"/>
              <w:adjustRightInd/>
              <w:snapToGrid/>
              <w:spacing w:line="610" w:lineRule="exact"/>
              <w:textAlignment w:val="auto"/>
              <w:rPr>
                <w:rFonts w:hint="eastAsia" w:ascii="宋体" w:hAnsi="宋体" w:eastAsia="宋体" w:cs="宋体"/>
                <w:kern w:val="0"/>
                <w:sz w:val="24"/>
                <w:u w:val="single"/>
                <w:lang w:val="en-US" w:eastAsia="zh-CN"/>
              </w:rPr>
            </w:pPr>
            <w:r>
              <w:rPr>
                <w:rFonts w:hint="eastAsia" w:ascii="宋体" w:hAnsi="宋体" w:eastAsia="宋体" w:cs="宋体"/>
                <w:kern w:val="0"/>
                <w:sz w:val="24"/>
              </w:rPr>
              <w:t>(签字或盖章)</w:t>
            </w:r>
            <w:r>
              <w:rPr>
                <w:rFonts w:hint="eastAsia" w:ascii="宋体" w:hAnsi="宋体" w:eastAsia="宋体" w:cs="宋体"/>
                <w:kern w:val="0"/>
                <w:sz w:val="24"/>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rPr>
            </w:pPr>
          </w:p>
        </w:tc>
      </w:tr>
      <w:tr>
        <w:tblPrEx>
          <w:tblCellMar>
            <w:top w:w="0" w:type="dxa"/>
            <w:left w:w="108" w:type="dxa"/>
            <w:bottom w:w="0" w:type="dxa"/>
            <w:right w:w="108" w:type="dxa"/>
          </w:tblCellMar>
        </w:tblPrEx>
        <w:trPr>
          <w:trHeight w:val="1113" w:hRule="exact"/>
          <w:jc w:val="center"/>
        </w:trPr>
        <w:tc>
          <w:tcPr>
            <w:tcW w:w="2722"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rPr>
            </w:pPr>
            <w:r>
              <w:rPr>
                <w:rFonts w:hint="eastAsia" w:ascii="宋体" w:hAnsi="宋体" w:eastAsia="宋体" w:cs="宋体"/>
                <w:kern w:val="0"/>
                <w:sz w:val="24"/>
              </w:rPr>
              <w:t>或委托代理人:</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u w:val="single"/>
                <w:lang w:val="en-US" w:eastAsia="zh-CN"/>
              </w:rPr>
            </w:pPr>
            <w:r>
              <w:rPr>
                <w:rFonts w:hint="eastAsia" w:ascii="宋体" w:hAnsi="宋体" w:eastAsia="宋体" w:cs="宋体"/>
                <w:kern w:val="0"/>
                <w:sz w:val="24"/>
              </w:rPr>
              <w:t>(签字或盖章)</w:t>
            </w:r>
            <w:r>
              <w:rPr>
                <w:rFonts w:hint="eastAsia" w:ascii="宋体" w:hAnsi="宋体" w:eastAsia="宋体" w:cs="宋体"/>
                <w:kern w:val="0"/>
                <w:sz w:val="24"/>
                <w:u w:val="single"/>
                <w:lang w:val="en-US" w:eastAsia="zh-CN"/>
              </w:rPr>
              <w:t xml:space="preserve">                                </w:t>
            </w:r>
          </w:p>
        </w:tc>
        <w:tc>
          <w:tcPr>
            <w:tcW w:w="2277"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rPr>
            </w:pPr>
            <w:r>
              <w:rPr>
                <w:rFonts w:hint="eastAsia" w:ascii="宋体" w:hAnsi="宋体" w:eastAsia="宋体" w:cs="宋体"/>
                <w:kern w:val="0"/>
                <w:sz w:val="24"/>
              </w:rPr>
              <w:t>或委托代理人:</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u w:val="single"/>
                <w:lang w:val="en-US" w:eastAsia="zh-CN"/>
              </w:rPr>
            </w:pPr>
            <w:r>
              <w:rPr>
                <w:rFonts w:hint="eastAsia" w:ascii="宋体" w:hAnsi="宋体" w:eastAsia="宋体" w:cs="宋体"/>
                <w:kern w:val="0"/>
                <w:sz w:val="24"/>
              </w:rPr>
              <w:t>(签字或盖章)</w:t>
            </w:r>
            <w:r>
              <w:rPr>
                <w:rFonts w:hint="eastAsia" w:ascii="宋体" w:hAnsi="宋体" w:eastAsia="宋体" w:cs="宋体"/>
                <w:kern w:val="0"/>
                <w:sz w:val="24"/>
                <w:u w:val="single"/>
                <w:lang w:val="en-US" w:eastAsia="zh-CN"/>
              </w:rPr>
              <w:t xml:space="preserve">                          </w:t>
            </w:r>
          </w:p>
        </w:tc>
      </w:tr>
      <w:tr>
        <w:tblPrEx>
          <w:tblCellMar>
            <w:top w:w="0" w:type="dxa"/>
            <w:left w:w="108" w:type="dxa"/>
            <w:bottom w:w="0" w:type="dxa"/>
            <w:right w:w="108" w:type="dxa"/>
          </w:tblCellMar>
        </w:tblPrEx>
        <w:trPr>
          <w:trHeight w:val="842" w:hRule="exact"/>
          <w:jc w:val="center"/>
        </w:trPr>
        <w:tc>
          <w:tcPr>
            <w:tcW w:w="2722"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u w:val="single"/>
                <w:lang w:val="en-US" w:eastAsia="zh-CN"/>
              </w:rPr>
            </w:pPr>
            <w:r>
              <w:rPr>
                <w:rFonts w:hint="eastAsia" w:ascii="宋体" w:hAnsi="宋体" w:eastAsia="宋体" w:cs="宋体"/>
                <w:kern w:val="0"/>
                <w:sz w:val="24"/>
              </w:rPr>
              <w:t>经</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办</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人：</w:t>
            </w:r>
            <w:r>
              <w:rPr>
                <w:rFonts w:hint="eastAsia" w:ascii="宋体" w:hAnsi="宋体" w:eastAsia="宋体" w:cs="宋体"/>
                <w:kern w:val="0"/>
                <w:sz w:val="24"/>
                <w:u w:val="single"/>
                <w:lang w:val="en-US" w:eastAsia="zh-CN"/>
              </w:rPr>
              <w:t xml:space="preserve">                                  </w:t>
            </w:r>
          </w:p>
        </w:tc>
        <w:tc>
          <w:tcPr>
            <w:tcW w:w="2277"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b/>
                <w:kern w:val="0"/>
                <w:sz w:val="24"/>
                <w:u w:val="single"/>
                <w:lang w:val="en-US" w:eastAsia="zh-CN"/>
              </w:rPr>
            </w:pPr>
            <w:r>
              <w:rPr>
                <w:rFonts w:hint="eastAsia" w:ascii="宋体" w:hAnsi="宋体" w:eastAsia="宋体" w:cs="宋体"/>
                <w:kern w:val="0"/>
                <w:sz w:val="24"/>
                <w:lang w:eastAsia="zh-CN"/>
              </w:rPr>
              <w:t>经</w:t>
            </w:r>
            <w:r>
              <w:rPr>
                <w:rFonts w:hint="eastAsia" w:ascii="宋体" w:hAnsi="宋体" w:eastAsia="宋体" w:cs="宋体"/>
                <w:kern w:val="0"/>
                <w:sz w:val="24"/>
                <w:lang w:val="en-US" w:eastAsia="zh-CN"/>
              </w:rPr>
              <w:t xml:space="preserve"> </w:t>
            </w:r>
            <w:r>
              <w:rPr>
                <w:rFonts w:hint="eastAsia" w:ascii="宋体" w:hAnsi="宋体" w:eastAsia="宋体" w:cs="宋体"/>
                <w:kern w:val="0"/>
                <w:sz w:val="24"/>
                <w:lang w:eastAsia="zh-CN"/>
              </w:rPr>
              <w:t>办</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人：</w:t>
            </w:r>
            <w:r>
              <w:rPr>
                <w:rFonts w:hint="eastAsia" w:ascii="宋体" w:hAnsi="宋体" w:eastAsia="宋体" w:cs="宋体"/>
                <w:kern w:val="0"/>
                <w:sz w:val="24"/>
                <w:u w:val="single"/>
                <w:lang w:val="en-US" w:eastAsia="zh-CN"/>
              </w:rPr>
              <w:t xml:space="preserve">                            </w:t>
            </w:r>
          </w:p>
        </w:tc>
      </w:tr>
      <w:tr>
        <w:tblPrEx>
          <w:tblCellMar>
            <w:top w:w="0" w:type="dxa"/>
            <w:left w:w="108" w:type="dxa"/>
            <w:bottom w:w="0" w:type="dxa"/>
            <w:right w:w="108" w:type="dxa"/>
          </w:tblCellMar>
        </w:tblPrEx>
        <w:trPr>
          <w:trHeight w:val="869" w:hRule="exact"/>
          <w:jc w:val="center"/>
        </w:trPr>
        <w:tc>
          <w:tcPr>
            <w:tcW w:w="2722"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u w:val="single"/>
                <w:lang w:val="en-US" w:eastAsia="zh-CN"/>
              </w:rPr>
            </w:pPr>
            <w:r>
              <w:rPr>
                <w:rFonts w:hint="eastAsia" w:ascii="宋体" w:hAnsi="宋体" w:eastAsia="宋体" w:cs="宋体"/>
                <w:kern w:val="0"/>
                <w:sz w:val="24"/>
                <w:lang w:eastAsia="zh-CN"/>
              </w:rPr>
              <w:t>联系电话：</w:t>
            </w:r>
            <w:r>
              <w:rPr>
                <w:rFonts w:hint="eastAsia" w:ascii="宋体" w:hAnsi="宋体" w:eastAsia="宋体" w:cs="宋体"/>
                <w:kern w:val="0"/>
                <w:sz w:val="24"/>
                <w:u w:val="single"/>
                <w:lang w:val="en-US" w:eastAsia="zh-CN"/>
              </w:rPr>
              <w:t xml:space="preserve">                                  </w:t>
            </w:r>
          </w:p>
        </w:tc>
        <w:tc>
          <w:tcPr>
            <w:tcW w:w="2277"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u w:val="single"/>
                <w:lang w:val="en-US" w:eastAsia="zh-CN"/>
              </w:rPr>
            </w:pPr>
            <w:r>
              <w:rPr>
                <w:rFonts w:hint="eastAsia" w:ascii="宋体" w:hAnsi="宋体" w:eastAsia="宋体" w:cs="宋体"/>
                <w:kern w:val="0"/>
                <w:sz w:val="24"/>
                <w:lang w:eastAsia="zh-CN"/>
              </w:rPr>
              <w:t>联系电话</w:t>
            </w:r>
            <w:r>
              <w:rPr>
                <w:rFonts w:hint="eastAsia" w:ascii="宋体" w:hAnsi="宋体" w:eastAsia="宋体" w:cs="宋体"/>
                <w:kern w:val="0"/>
                <w:sz w:val="24"/>
              </w:rPr>
              <w:t>：</w:t>
            </w:r>
            <w:r>
              <w:rPr>
                <w:rFonts w:hint="eastAsia" w:ascii="宋体" w:hAnsi="宋体" w:eastAsia="宋体" w:cs="宋体"/>
                <w:kern w:val="0"/>
                <w:sz w:val="24"/>
                <w:u w:val="single"/>
                <w:lang w:val="en-US" w:eastAsia="zh-CN"/>
              </w:rPr>
              <w:t xml:space="preserve">                            </w:t>
            </w:r>
          </w:p>
        </w:tc>
      </w:tr>
      <w:tr>
        <w:tblPrEx>
          <w:tblCellMar>
            <w:top w:w="0" w:type="dxa"/>
            <w:left w:w="108" w:type="dxa"/>
            <w:bottom w:w="0" w:type="dxa"/>
            <w:right w:w="108" w:type="dxa"/>
          </w:tblCellMar>
        </w:tblPrEx>
        <w:trPr>
          <w:trHeight w:val="809" w:hRule="exact"/>
          <w:jc w:val="center"/>
        </w:trPr>
        <w:tc>
          <w:tcPr>
            <w:tcW w:w="2722"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rPr>
              <w:t xml:space="preserve">地 </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 xml:space="preserve"> 址：</w:t>
            </w:r>
            <w:r>
              <w:rPr>
                <w:rFonts w:hint="eastAsia" w:ascii="宋体" w:hAnsi="宋体" w:eastAsia="宋体" w:cs="宋体"/>
                <w:b/>
                <w:sz w:val="24"/>
                <w:u w:val="single"/>
              </w:rPr>
              <w:t>河池市金城江区</w:t>
            </w:r>
            <w:r>
              <w:rPr>
                <w:rFonts w:hint="eastAsia" w:ascii="宋体" w:hAnsi="宋体" w:eastAsia="宋体" w:cs="宋体"/>
                <w:b/>
                <w:sz w:val="24"/>
                <w:u w:val="single"/>
                <w:lang w:eastAsia="zh-CN"/>
              </w:rPr>
              <w:t>金碧路</w:t>
            </w:r>
            <w:r>
              <w:rPr>
                <w:rFonts w:hint="eastAsia" w:ascii="宋体" w:hAnsi="宋体" w:eastAsia="宋体" w:cs="宋体"/>
                <w:b/>
                <w:sz w:val="24"/>
                <w:u w:val="single"/>
                <w:lang w:val="en-US" w:eastAsia="zh-CN"/>
              </w:rPr>
              <w:t>27</w:t>
            </w:r>
            <w:r>
              <w:rPr>
                <w:rFonts w:hint="eastAsia" w:ascii="宋体" w:hAnsi="宋体" w:eastAsia="宋体" w:cs="宋体"/>
                <w:b/>
                <w:sz w:val="24"/>
                <w:u w:val="single"/>
              </w:rPr>
              <w:t xml:space="preserve">号     </w:t>
            </w:r>
            <w:r>
              <w:rPr>
                <w:rFonts w:hint="eastAsia" w:ascii="宋体" w:hAnsi="宋体" w:eastAsia="宋体" w:cs="宋体"/>
                <w:b/>
                <w:sz w:val="24"/>
                <w:u w:val="single"/>
                <w:lang w:val="en-US" w:eastAsia="zh-CN"/>
              </w:rPr>
              <w:t xml:space="preserve">   </w:t>
            </w:r>
          </w:p>
        </w:tc>
        <w:tc>
          <w:tcPr>
            <w:tcW w:w="2277"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rPr>
              <w:t xml:space="preserve">地 </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 xml:space="preserve"> 址：</w:t>
            </w:r>
            <w:r>
              <w:rPr>
                <w:rFonts w:hint="eastAsia" w:ascii="宋体" w:hAnsi="宋体" w:eastAsia="宋体" w:cs="宋体"/>
                <w:kern w:val="0"/>
                <w:sz w:val="24"/>
                <w:u w:val="single"/>
                <w:lang w:val="en-US" w:eastAsia="zh-CN"/>
              </w:rPr>
              <w:t xml:space="preserve">                            </w:t>
            </w:r>
          </w:p>
        </w:tc>
      </w:tr>
      <w:tr>
        <w:tblPrEx>
          <w:tblCellMar>
            <w:top w:w="0" w:type="dxa"/>
            <w:left w:w="108" w:type="dxa"/>
            <w:bottom w:w="0" w:type="dxa"/>
            <w:right w:w="108" w:type="dxa"/>
          </w:tblCellMar>
        </w:tblPrEx>
        <w:trPr>
          <w:trHeight w:val="946" w:hRule="exact"/>
          <w:jc w:val="center"/>
        </w:trPr>
        <w:tc>
          <w:tcPr>
            <w:tcW w:w="2722"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rPr>
              <w:t>邮政编码：</w:t>
            </w:r>
            <w:r>
              <w:rPr>
                <w:rFonts w:hint="eastAsia" w:ascii="宋体" w:hAnsi="宋体" w:eastAsia="宋体" w:cs="宋体"/>
                <w:b/>
                <w:sz w:val="24"/>
                <w:u w:val="single"/>
              </w:rPr>
              <w:t xml:space="preserve">547000            </w:t>
            </w:r>
            <w:r>
              <w:rPr>
                <w:rFonts w:hint="eastAsia" w:ascii="宋体" w:hAnsi="宋体" w:eastAsia="宋体" w:cs="宋体"/>
                <w:b/>
                <w:sz w:val="24"/>
                <w:u w:val="single"/>
                <w:lang w:val="en-US" w:eastAsia="zh-CN"/>
              </w:rPr>
              <w:t xml:space="preserve">                </w:t>
            </w:r>
          </w:p>
        </w:tc>
        <w:tc>
          <w:tcPr>
            <w:tcW w:w="2277" w:type="pct"/>
            <w:noWrap/>
            <w:vAlign w:val="center"/>
          </w:tcPr>
          <w:p>
            <w:pPr>
              <w:keepNext w:val="0"/>
              <w:keepLines w:val="0"/>
              <w:pageBreakBefore w:val="0"/>
              <w:widowControl/>
              <w:kinsoku/>
              <w:wordWrap/>
              <w:overflowPunct/>
              <w:topLinePunct w:val="0"/>
              <w:autoSpaceDE/>
              <w:autoSpaceDN/>
              <w:bidi w:val="0"/>
              <w:adjustRightInd/>
              <w:snapToGrid/>
              <w:spacing w:line="500" w:lineRule="exact"/>
              <w:ind w:left="1080" w:leftChars="0" w:hanging="1080" w:hangingChars="450"/>
              <w:textAlignment w:val="auto"/>
              <w:rPr>
                <w:rFonts w:hint="eastAsia" w:ascii="宋体" w:hAnsi="宋体" w:eastAsia="宋体" w:cs="宋体"/>
                <w:color w:val="000000"/>
                <w:kern w:val="0"/>
                <w:sz w:val="24"/>
                <w:szCs w:val="24"/>
                <w:u w:val="single"/>
                <w:lang w:val="en-US" w:eastAsia="zh-CN" w:bidi="ar-SA"/>
              </w:rPr>
            </w:pPr>
            <w:r>
              <w:rPr>
                <w:rFonts w:hint="eastAsia" w:ascii="宋体" w:hAnsi="宋体" w:eastAsia="宋体" w:cs="宋体"/>
                <w:color w:val="000000"/>
                <w:kern w:val="0"/>
                <w:sz w:val="24"/>
              </w:rPr>
              <w:t>邮政编码：</w:t>
            </w:r>
            <w:r>
              <w:rPr>
                <w:rFonts w:hint="eastAsia" w:ascii="宋体" w:hAnsi="宋体" w:eastAsia="宋体" w:cs="宋体"/>
                <w:color w:val="000000"/>
                <w:kern w:val="0"/>
                <w:sz w:val="24"/>
                <w:u w:val="single"/>
                <w:lang w:val="en-US" w:eastAsia="zh-CN"/>
              </w:rPr>
              <w:t xml:space="preserve">                            </w:t>
            </w:r>
          </w:p>
        </w:tc>
      </w:tr>
      <w:tr>
        <w:tblPrEx>
          <w:tblCellMar>
            <w:top w:w="0" w:type="dxa"/>
            <w:left w:w="108" w:type="dxa"/>
            <w:bottom w:w="0" w:type="dxa"/>
            <w:right w:w="108" w:type="dxa"/>
          </w:tblCellMar>
        </w:tblPrEx>
        <w:trPr>
          <w:trHeight w:val="1051" w:hRule="exact"/>
          <w:jc w:val="center"/>
        </w:trPr>
        <w:tc>
          <w:tcPr>
            <w:tcW w:w="2722"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rPr>
              <w:t>开户名称：</w:t>
            </w:r>
            <w:r>
              <w:rPr>
                <w:rFonts w:hint="eastAsia" w:ascii="宋体" w:hAnsi="宋体" w:eastAsia="宋体" w:cs="宋体"/>
                <w:kern w:val="0"/>
                <w:sz w:val="24"/>
                <w:u w:val="single"/>
                <w:lang w:val="en-US" w:eastAsia="zh-CN"/>
              </w:rPr>
              <w:t xml:space="preserve">                                  </w:t>
            </w:r>
          </w:p>
        </w:tc>
        <w:tc>
          <w:tcPr>
            <w:tcW w:w="2277"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rPr>
              <w:t>开户名称：</w:t>
            </w:r>
            <w:r>
              <w:rPr>
                <w:rFonts w:hint="eastAsia" w:ascii="宋体" w:hAnsi="宋体" w:eastAsia="宋体" w:cs="宋体"/>
                <w:kern w:val="0"/>
                <w:sz w:val="24"/>
                <w:u w:val="single"/>
              </w:rPr>
              <w:t xml:space="preserve"> </w:t>
            </w:r>
            <w:r>
              <w:rPr>
                <w:rFonts w:hint="eastAsia" w:ascii="宋体" w:hAnsi="宋体" w:eastAsia="宋体" w:cs="宋体"/>
                <w:kern w:val="0"/>
                <w:sz w:val="24"/>
                <w:u w:val="single"/>
                <w:lang w:val="en-US" w:eastAsia="zh-CN"/>
              </w:rPr>
              <w:t xml:space="preserve">                           </w:t>
            </w:r>
          </w:p>
        </w:tc>
      </w:tr>
      <w:tr>
        <w:tblPrEx>
          <w:tblCellMar>
            <w:top w:w="0" w:type="dxa"/>
            <w:left w:w="108" w:type="dxa"/>
            <w:bottom w:w="0" w:type="dxa"/>
            <w:right w:w="108" w:type="dxa"/>
          </w:tblCellMar>
        </w:tblPrEx>
        <w:trPr>
          <w:trHeight w:val="961" w:hRule="exact"/>
          <w:jc w:val="center"/>
        </w:trPr>
        <w:tc>
          <w:tcPr>
            <w:tcW w:w="2722"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rPr>
              <w:t>开户银行：</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 xml:space="preserve"> </w:t>
            </w:r>
          </w:p>
        </w:tc>
        <w:tc>
          <w:tcPr>
            <w:tcW w:w="2277"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rPr>
              <w:t>开户银行：</w:t>
            </w:r>
            <w:r>
              <w:rPr>
                <w:rFonts w:hint="eastAsia" w:ascii="宋体" w:hAnsi="宋体" w:eastAsia="宋体" w:cs="宋体"/>
                <w:kern w:val="0"/>
                <w:sz w:val="24"/>
                <w:u w:val="single"/>
                <w:lang w:eastAsia="zh-CN"/>
              </w:rPr>
              <w:t xml:space="preserve"> </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 xml:space="preserve"> </w:t>
            </w:r>
          </w:p>
        </w:tc>
      </w:tr>
      <w:tr>
        <w:tblPrEx>
          <w:tblCellMar>
            <w:top w:w="0" w:type="dxa"/>
            <w:left w:w="108" w:type="dxa"/>
            <w:bottom w:w="0" w:type="dxa"/>
            <w:right w:w="108" w:type="dxa"/>
          </w:tblCellMar>
        </w:tblPrEx>
        <w:trPr>
          <w:trHeight w:val="796" w:hRule="exact"/>
          <w:jc w:val="center"/>
        </w:trPr>
        <w:tc>
          <w:tcPr>
            <w:tcW w:w="2722"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rPr>
              <w:t>帐    号：</w:t>
            </w:r>
            <w:r>
              <w:rPr>
                <w:rFonts w:hint="eastAsia" w:ascii="宋体" w:hAnsi="宋体" w:eastAsia="宋体" w:cs="宋体"/>
                <w:kern w:val="0"/>
                <w:sz w:val="24"/>
                <w:u w:val="single"/>
                <w:lang w:val="en-US" w:eastAsia="zh-CN"/>
              </w:rPr>
              <w:t xml:space="preserve">                                  </w:t>
            </w:r>
          </w:p>
        </w:tc>
        <w:tc>
          <w:tcPr>
            <w:tcW w:w="2277" w:type="pct"/>
            <w:noWrap/>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rPr>
              <w:t>帐    号：</w:t>
            </w:r>
            <w:r>
              <w:rPr>
                <w:rFonts w:hint="eastAsia" w:ascii="宋体" w:hAnsi="宋体" w:eastAsia="宋体" w:cs="宋体"/>
                <w:kern w:val="0"/>
                <w:sz w:val="24"/>
                <w:u w:val="single"/>
                <w:lang w:val="en-US" w:eastAsia="zh-CN"/>
              </w:rPr>
              <w:t xml:space="preserve">                           </w:t>
            </w:r>
          </w:p>
        </w:tc>
      </w:tr>
      <w:tr>
        <w:tblPrEx>
          <w:tblCellMar>
            <w:top w:w="0" w:type="dxa"/>
            <w:left w:w="108" w:type="dxa"/>
            <w:bottom w:w="0" w:type="dxa"/>
            <w:right w:w="108" w:type="dxa"/>
          </w:tblCellMar>
        </w:tblPrEx>
        <w:trPr>
          <w:trHeight w:val="886" w:hRule="exact"/>
          <w:jc w:val="center"/>
        </w:trPr>
        <w:tc>
          <w:tcPr>
            <w:tcW w:w="5000" w:type="pct"/>
            <w:gridSpan w:val="2"/>
            <w:noWrap/>
            <w:vAlign w:val="center"/>
          </w:tcPr>
          <w:p>
            <w:pPr>
              <w:keepNext w:val="0"/>
              <w:keepLines w:val="0"/>
              <w:pageBreakBefore w:val="0"/>
              <w:widowControl/>
              <w:kinsoku/>
              <w:wordWrap/>
              <w:overflowPunct/>
              <w:topLinePunct w:val="0"/>
              <w:autoSpaceDE/>
              <w:autoSpaceDN/>
              <w:bidi w:val="0"/>
              <w:adjustRightInd/>
              <w:snapToGrid/>
              <w:spacing w:line="500" w:lineRule="exact"/>
              <w:ind w:firstLine="3360" w:firstLineChars="1400"/>
              <w:textAlignment w:val="auto"/>
              <w:rPr>
                <w:rFonts w:hint="eastAsia" w:ascii="宋体" w:hAnsi="宋体" w:eastAsia="宋体" w:cs="宋体"/>
                <w:kern w:val="0"/>
                <w:sz w:val="24"/>
              </w:rPr>
            </w:pPr>
            <w:r>
              <w:rPr>
                <w:rFonts w:hint="eastAsia" w:ascii="宋体" w:hAnsi="宋体" w:eastAsia="宋体" w:cs="宋体"/>
                <w:kern w:val="0"/>
                <w:sz w:val="24"/>
                <w:lang w:eastAsia="zh-CN"/>
              </w:rPr>
              <w:t>签订</w:t>
            </w:r>
            <w:r>
              <w:rPr>
                <w:rFonts w:hint="eastAsia" w:ascii="宋体" w:hAnsi="宋体" w:eastAsia="宋体" w:cs="宋体"/>
                <w:kern w:val="0"/>
                <w:sz w:val="24"/>
              </w:rPr>
              <w:t>日期：</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年</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月</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rPr>
              <w:t>日</w:t>
            </w:r>
          </w:p>
        </w:tc>
      </w:tr>
    </w:tbl>
    <w:p>
      <w:pPr>
        <w:rPr>
          <w:rFonts w:hint="eastAsia" w:ascii="宋体" w:hAnsi="宋体" w:eastAsia="宋体" w:cs="宋体"/>
          <w:b/>
          <w:bCs/>
          <w:sz w:val="28"/>
        </w:rPr>
      </w:pPr>
    </w:p>
    <w:p>
      <w:pPr>
        <w:rPr>
          <w:rFonts w:hint="eastAsia" w:ascii="宋体" w:hAnsi="宋体" w:eastAsia="宋体" w:cs="宋体"/>
          <w:b/>
          <w:bCs/>
          <w:sz w:val="28"/>
        </w:rPr>
      </w:pPr>
    </w:p>
    <w:p>
      <w:pPr>
        <w:pStyle w:val="2"/>
        <w:ind w:left="0" w:leftChars="0" w:firstLine="0" w:firstLineChars="0"/>
        <w:rPr>
          <w:rFonts w:hint="default" w:ascii="华文楷体" w:hAnsi="华文楷体" w:eastAsia="华文楷体" w:cs="华文楷体"/>
          <w:sz w:val="28"/>
          <w:szCs w:val="28"/>
          <w:u w:val="none"/>
          <w:lang w:val="en-US" w:eastAsia="zh-CN"/>
        </w:rPr>
      </w:pPr>
    </w:p>
    <w:sectPr>
      <w:footerReference r:id="rId3" w:type="default"/>
      <w:pgSz w:w="11906" w:h="16838"/>
      <w:pgMar w:top="2098" w:right="1474"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1D21493F"/>
    <w:rsid w:val="0E470301"/>
    <w:rsid w:val="0E5856B1"/>
    <w:rsid w:val="14005579"/>
    <w:rsid w:val="15D46CBD"/>
    <w:rsid w:val="1D21493F"/>
    <w:rsid w:val="1E8A260F"/>
    <w:rsid w:val="20880BB4"/>
    <w:rsid w:val="213444E5"/>
    <w:rsid w:val="25781413"/>
    <w:rsid w:val="35CA699F"/>
    <w:rsid w:val="446F7A2D"/>
    <w:rsid w:val="450002DB"/>
    <w:rsid w:val="4F06251B"/>
    <w:rsid w:val="4F111E0D"/>
    <w:rsid w:val="52471E32"/>
    <w:rsid w:val="56905D0D"/>
    <w:rsid w:val="5A851901"/>
    <w:rsid w:val="66482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link w:val="17"/>
    <w:unhideWhenUsed/>
    <w:qFormat/>
    <w:uiPriority w:val="0"/>
    <w:pPr>
      <w:keepNext/>
      <w:keepLines/>
      <w:spacing w:before="20" w:after="20" w:line="413" w:lineRule="auto"/>
      <w:outlineLvl w:val="1"/>
    </w:pPr>
    <w:rPr>
      <w:rFonts w:ascii="Arial" w:hAnsi="Arial"/>
      <w:b/>
      <w:sz w:val="28"/>
    </w:rPr>
  </w:style>
  <w:style w:type="paragraph" w:styleId="5">
    <w:name w:val="heading 3"/>
    <w:basedOn w:val="1"/>
    <w:next w:val="1"/>
    <w:link w:val="15"/>
    <w:qFormat/>
    <w:uiPriority w:val="9"/>
    <w:pPr>
      <w:keepNext/>
      <w:keepLines/>
      <w:spacing w:before="260" w:beforeLines="0" w:after="260" w:afterLines="0" w:line="413" w:lineRule="auto"/>
      <w:outlineLvl w:val="2"/>
    </w:pPr>
    <w:rPr>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 w:type="paragraph" w:styleId="6">
    <w:name w:val="index 8"/>
    <w:basedOn w:val="1"/>
    <w:next w:val="1"/>
    <w:qFormat/>
    <w:uiPriority w:val="0"/>
    <w:pPr>
      <w:ind w:left="2940"/>
    </w:pPr>
  </w:style>
  <w:style w:type="paragraph" w:styleId="7">
    <w:name w:val="Plain Text"/>
    <w:basedOn w:val="1"/>
    <w:next w:val="6"/>
    <w:qFormat/>
    <w:uiPriority w:val="0"/>
    <w:rPr>
      <w:rFonts w:ascii="宋体" w:hAnsi="Courier New"/>
      <w:szCs w:val="20"/>
    </w:rPr>
  </w:style>
  <w:style w:type="paragraph" w:styleId="8">
    <w:name w:val="footer"/>
    <w:basedOn w:val="1"/>
    <w:qFormat/>
    <w:uiPriority w:val="99"/>
    <w:pPr>
      <w:widowControl w:val="0"/>
      <w:tabs>
        <w:tab w:val="center" w:pos="4140"/>
        <w:tab w:val="right" w:pos="8300"/>
      </w:tabs>
      <w:snapToGrid w:val="0"/>
      <w:spacing w:after="0"/>
      <w:jc w:val="left"/>
    </w:pPr>
    <w:rPr>
      <w:rFonts w:ascii="Times New Roman" w:hAnsi="Times New Roman" w:eastAsia="宋体" w:cs="Times New Roman"/>
      <w:kern w:val="2"/>
      <w:sz w:val="18"/>
      <w:szCs w:val="18"/>
      <w:lang w:bidi="ar-SA"/>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BodyText"/>
    <w:basedOn w:val="1"/>
    <w:qFormat/>
    <w:uiPriority w:val="0"/>
    <w:pPr>
      <w:spacing w:line="380" w:lineRule="exact"/>
      <w:jc w:val="both"/>
      <w:textAlignment w:val="baseline"/>
    </w:pPr>
    <w:rPr>
      <w:rFonts w:ascii="Times New Roman" w:hAnsi="Times New Roman" w:eastAsia="宋体"/>
      <w:kern w:val="2"/>
      <w:sz w:val="24"/>
      <w:szCs w:val="24"/>
      <w:lang w:val="en-US" w:eastAsia="zh-CN" w:bidi="ar-SA"/>
    </w:rPr>
  </w:style>
  <w:style w:type="paragraph" w:customStyle="1" w:styleId="14">
    <w:name w:val="表格文字"/>
    <w:basedOn w:val="1"/>
    <w:qFormat/>
    <w:uiPriority w:val="0"/>
    <w:pPr>
      <w:spacing w:before="25" w:after="25"/>
      <w:jc w:val="left"/>
    </w:pPr>
    <w:rPr>
      <w:bCs/>
      <w:spacing w:val="10"/>
      <w:kern w:val="0"/>
      <w:sz w:val="24"/>
      <w:szCs w:val="20"/>
    </w:rPr>
  </w:style>
  <w:style w:type="character" w:customStyle="1" w:styleId="15">
    <w:name w:val="标题 3 Char"/>
    <w:link w:val="5"/>
    <w:qFormat/>
    <w:uiPriority w:val="9"/>
    <w:rPr>
      <w:b/>
      <w:bCs/>
      <w:sz w:val="32"/>
      <w:szCs w:val="32"/>
    </w:rPr>
  </w:style>
  <w:style w:type="paragraph" w:customStyle="1" w:styleId="16">
    <w:name w:val="Fließtext"/>
    <w:basedOn w:val="1"/>
    <w:qFormat/>
    <w:uiPriority w:val="99"/>
    <w:pPr>
      <w:overflowPunct w:val="0"/>
      <w:autoSpaceDE w:val="0"/>
      <w:autoSpaceDN w:val="0"/>
      <w:adjustRightInd w:val="0"/>
      <w:textAlignment w:val="baseline"/>
    </w:pPr>
    <w:rPr>
      <w:kern w:val="28"/>
      <w:szCs w:val="20"/>
    </w:rPr>
  </w:style>
  <w:style w:type="character" w:customStyle="1" w:styleId="17">
    <w:name w:val="标题 2 字符"/>
    <w:link w:val="4"/>
    <w:qFormat/>
    <w:uiPriority w:val="0"/>
    <w:rPr>
      <w:rFonts w:ascii="Arial" w:hAnsi="Arial"/>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4455</Words>
  <Characters>4698</Characters>
  <Lines>0</Lines>
  <Paragraphs>0</Paragraphs>
  <TotalTime>2</TotalTime>
  <ScaleCrop>false</ScaleCrop>
  <LinksUpToDate>false</LinksUpToDate>
  <CharactersWithSpaces>5707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2023-02-06T07:16:00Z</dcterms:created>
  <dc:creator>WPS_1035742416</dc:creator>
  <cp:lastModifiedBy>河池市城投公司</cp:lastModifiedBy>
  <dcterms:modified xsi:type="dcterms:W3CDTF">2023-02-28T07:56:18Z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38CFEEEA81B8440DAEFE0B677E243A56</vt:lpwstr>
  </property>
</Properties>
</file>